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9F" w:rsidRPr="000F779F" w:rsidRDefault="000F779F" w:rsidP="00045957">
      <w:pPr>
        <w:autoSpaceDE w:val="0"/>
        <w:spacing w:line="269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_GoBack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Пояснительная записка</w:t>
      </w:r>
    </w:p>
    <w:p w:rsidR="000F779F" w:rsidRPr="000F779F" w:rsidRDefault="000F779F" w:rsidP="00045957">
      <w:pPr>
        <w:tabs>
          <w:tab w:val="left" w:pos="2760"/>
        </w:tabs>
        <w:autoSpaceDE w:val="0"/>
        <w:spacing w:line="269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проекту постановления Губернатора Астраханской области </w:t>
      </w:r>
    </w:p>
    <w:p w:rsidR="000F779F" w:rsidRPr="000F779F" w:rsidRDefault="000F779F" w:rsidP="00045957">
      <w:pPr>
        <w:tabs>
          <w:tab w:val="left" w:pos="2760"/>
        </w:tabs>
        <w:autoSpaceDE w:val="0"/>
        <w:spacing w:line="269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0F77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0F779F">
        <w:rPr>
          <w:rFonts w:ascii="Times New Roman" w:hAnsi="Times New Roman" w:cs="Times New Roman"/>
          <w:sz w:val="28"/>
          <w:szCs w:val="28"/>
        </w:rPr>
        <w:t>в  постановление</w:t>
      </w:r>
      <w:proofErr w:type="gramEnd"/>
      <w:r w:rsidRPr="000F779F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22.02.2024 № 25</w:t>
      </w: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p w:rsidR="000F779F" w:rsidRDefault="000F779F" w:rsidP="00045957">
      <w:pPr>
        <w:tabs>
          <w:tab w:val="left" w:pos="2760"/>
        </w:tabs>
        <w:autoSpaceDE w:val="0"/>
        <w:spacing w:line="269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F779F" w:rsidRPr="000F779F" w:rsidRDefault="000F779F" w:rsidP="00045957">
      <w:pPr>
        <w:tabs>
          <w:tab w:val="left" w:pos="2760"/>
        </w:tabs>
        <w:autoSpaceDE w:val="0"/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 постановления Губернатора Астраханской области «О внесении изменений в постановление Губернатора Астраханской области от 22.02.2024 № 25» (далее – проект постановления) подготовлен в связи с обращениями </w:t>
      </w:r>
      <w:proofErr w:type="gramStart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Управления  Министерства</w:t>
      </w:r>
      <w:proofErr w:type="gramEnd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внутренних дел Российской Федерации по Астраханской области  от 23.08.2024 № 1/5359, от 05.09.2024 №1/5596 (далее -  Управление МВД РФ по АО, обращения).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обращениях содержится предложение о необходимости внесения изменения в постановление Губернатора Астраханской области от 22.02.2024 № 25 (далее – постановление), а также в Порядок и условия предоставления денежной выплаты отдельным категориям лиц, участвующим в охране общественного порядка, обеспечении общественной безопасности на территории Астраханской области, утверждённый постановлением  в части дополнения  перечня сотрудников Управления МВД РФ по АО на транспорте, участвующим в 2024 году в охране общественного порядка, обеспечении общественной безопасности на территории Астраханской области, достигшим при исполнении служебных обязанностей высоких результатов в работе по охране общественного порядка и обеспечению общественной безопасности на территории Астраханской области следующими должностями: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 старшего инспектора по делам несовершеннолетних;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инспектора по делам несовершеннолетних;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рядового состава и младшего начальствующего состава подразделений охранно-конвойной службы, изоляторов временного содержания подозреваемых и обвиняемых в совершении преступления.  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этом штатная численность сотрудников Управления МВД РФ по АО, предполагаемых для ежемесячного дополнительного стимулирования (1286 чел.) остается без изменений.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Принятие постановления Губернатора Астраханской области «О внесении изменений </w:t>
      </w:r>
      <w:proofErr w:type="gramStart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 постановление</w:t>
      </w:r>
      <w:proofErr w:type="gramEnd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Губернатора Астраханской области от 22.02.2024 № 25» 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Коррупциогенные</w:t>
      </w:r>
      <w:proofErr w:type="spellEnd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</w:t>
      </w: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субъектов предпринимательской и </w:t>
      </w:r>
      <w:proofErr w:type="gramStart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иной экономической деятельности</w:t>
      </w:r>
      <w:proofErr w:type="gramEnd"/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бюджета Астраханской области, в проекте постановления отсутствуют.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F77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 постановления размещён на официальном портале антикоррупционной экспертизы для размещения нормативных правовых актов и проектов нормативных правовых актов 18.09.2024 </w:t>
      </w: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F779F" w:rsidRPr="000F779F" w:rsidRDefault="000F779F" w:rsidP="00045957">
      <w:pPr>
        <w:spacing w:line="26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0F779F" w:rsidRPr="000F779F" w:rsidRDefault="000F779F" w:rsidP="00045957">
      <w:pPr>
        <w:spacing w:line="269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0F779F" w:rsidRPr="000F779F" w:rsidRDefault="000F779F" w:rsidP="00045957">
      <w:pPr>
        <w:spacing w:line="269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F779F">
        <w:rPr>
          <w:rFonts w:ascii="Times New Roman" w:hAnsi="Times New Roman" w:cs="Times New Roman"/>
          <w:kern w:val="0"/>
          <w:sz w:val="28"/>
          <w:szCs w:val="28"/>
        </w:rPr>
        <w:t xml:space="preserve">Министр региональной безопасности </w:t>
      </w:r>
    </w:p>
    <w:p w:rsidR="005D0E1B" w:rsidRPr="000F779F" w:rsidRDefault="000F779F" w:rsidP="00045957">
      <w:pPr>
        <w:spacing w:line="269" w:lineRule="auto"/>
        <w:rPr>
          <w:rFonts w:ascii="Times New Roman" w:hAnsi="Times New Roman" w:cs="Times New Roman"/>
          <w:sz w:val="28"/>
          <w:szCs w:val="28"/>
        </w:rPr>
      </w:pPr>
      <w:r w:rsidRPr="000F779F">
        <w:rPr>
          <w:rFonts w:ascii="Times New Roman" w:hAnsi="Times New Roman" w:cs="Times New Roman"/>
          <w:kern w:val="0"/>
          <w:sz w:val="28"/>
          <w:szCs w:val="28"/>
        </w:rPr>
        <w:t xml:space="preserve">Астраханской области                                                                           </w:t>
      </w:r>
      <w:proofErr w:type="spellStart"/>
      <w:r w:rsidRPr="000F779F">
        <w:rPr>
          <w:rFonts w:ascii="Times New Roman" w:hAnsi="Times New Roman" w:cs="Times New Roman"/>
          <w:kern w:val="0"/>
          <w:sz w:val="28"/>
          <w:szCs w:val="28"/>
        </w:rPr>
        <w:t>В.С.Боболя</w:t>
      </w:r>
      <w:bookmarkEnd w:id="0"/>
      <w:proofErr w:type="spellEnd"/>
    </w:p>
    <w:sectPr w:rsidR="005D0E1B" w:rsidRPr="000F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3"/>
    <w:rsid w:val="00045957"/>
    <w:rsid w:val="000F779F"/>
    <w:rsid w:val="005D0E1B"/>
    <w:rsid w:val="00BE53B6"/>
    <w:rsid w:val="00CC7840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AE6A9-1D1C-4248-A096-B6F626D5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Братчикова Наталья Владимировна</dc:creator>
  <cp:keywords/>
  <dc:description/>
  <cp:lastModifiedBy>Братчикова Наталья Владимировна</cp:lastModifiedBy>
  <cp:revision>6</cp:revision>
  <cp:lastPrinted>2024-09-18T06:18:00Z</cp:lastPrinted>
  <dcterms:created xsi:type="dcterms:W3CDTF">2024-09-18T05:17:00Z</dcterms:created>
  <dcterms:modified xsi:type="dcterms:W3CDTF">2024-09-18T06:51:00Z</dcterms:modified>
</cp:coreProperties>
</file>