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5E" w:rsidRPr="00881280" w:rsidRDefault="008A735E" w:rsidP="00EF5A86">
      <w:pPr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81280">
        <w:rPr>
          <w:rFonts w:eastAsia="Times New Roman"/>
          <w:szCs w:val="28"/>
          <w:lang w:eastAsia="ru-RU"/>
        </w:rPr>
        <w:t>ПРОТОКОЛ</w:t>
      </w:r>
    </w:p>
    <w:p w:rsidR="008A735E" w:rsidRPr="00881280" w:rsidRDefault="008A735E" w:rsidP="00EF5A8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eastAsia="Times New Roman"/>
          <w:szCs w:val="28"/>
          <w:lang w:eastAsia="ru-RU"/>
        </w:rPr>
      </w:pPr>
      <w:r w:rsidRPr="00881280">
        <w:rPr>
          <w:rFonts w:eastAsia="Times New Roman"/>
          <w:szCs w:val="28"/>
          <w:lang w:eastAsia="ru-RU"/>
        </w:rPr>
        <w:t xml:space="preserve">заседания комиссии по координации работы по противодействию </w:t>
      </w:r>
    </w:p>
    <w:p w:rsidR="008A735E" w:rsidRPr="00881280" w:rsidRDefault="008A735E" w:rsidP="00EF5A86">
      <w:pPr>
        <w:widowControl w:val="0"/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eastAsia="Times New Roman"/>
          <w:szCs w:val="28"/>
          <w:lang w:eastAsia="ru-RU"/>
        </w:rPr>
      </w:pPr>
      <w:r w:rsidRPr="00881280">
        <w:rPr>
          <w:rFonts w:eastAsia="Times New Roman"/>
          <w:szCs w:val="28"/>
          <w:lang w:eastAsia="ru-RU"/>
        </w:rPr>
        <w:t xml:space="preserve">коррупции в Астраханской области </w:t>
      </w:r>
    </w:p>
    <w:p w:rsidR="008A735E" w:rsidRPr="001838F9" w:rsidRDefault="008A735E" w:rsidP="00EF5A86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61EB0" w:rsidRPr="00881280" w:rsidRDefault="00261EB0" w:rsidP="00261EB0">
      <w:pPr>
        <w:pStyle w:val="a6"/>
        <w:widowControl w:val="0"/>
        <w:jc w:val="both"/>
        <w:rPr>
          <w:szCs w:val="28"/>
        </w:rPr>
      </w:pPr>
      <w:r w:rsidRPr="00881280">
        <w:rPr>
          <w:szCs w:val="28"/>
        </w:rPr>
        <w:t>19.06.2024                                                                                                  №</w:t>
      </w:r>
    </w:p>
    <w:p w:rsidR="008A735E" w:rsidRPr="001838F9" w:rsidRDefault="008A735E" w:rsidP="00EF5A86">
      <w:pPr>
        <w:widowControl w:val="0"/>
        <w:tabs>
          <w:tab w:val="center" w:pos="4677"/>
          <w:tab w:val="right" w:pos="9355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10"/>
        <w:gridCol w:w="7026"/>
      </w:tblGrid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</w:rPr>
              <w:t>Бабушкин И.Ю.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AF1A3C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</w:rPr>
              <w:t>Губернатор Астраханской области, председатель коми</w:t>
            </w:r>
            <w:r w:rsidRPr="00881280">
              <w:rPr>
                <w:sz w:val="28"/>
                <w:szCs w:val="28"/>
              </w:rPr>
              <w:t>с</w:t>
            </w:r>
            <w:r w:rsidRPr="00881280">
              <w:rPr>
                <w:sz w:val="28"/>
                <w:szCs w:val="28"/>
              </w:rPr>
              <w:t xml:space="preserve">сии 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  <w:lang w:eastAsia="zh-CN"/>
              </w:rPr>
              <w:t>Трусов Д.А.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1C166C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  <w:lang w:eastAsia="zh-CN"/>
              </w:rPr>
              <w:t>заместитель начальника департамента по противоде</w:t>
            </w:r>
            <w:r w:rsidRPr="00881280">
              <w:rPr>
                <w:sz w:val="28"/>
                <w:szCs w:val="28"/>
                <w:lang w:eastAsia="zh-CN"/>
              </w:rPr>
              <w:t>й</w:t>
            </w:r>
            <w:r w:rsidRPr="00881280">
              <w:rPr>
                <w:sz w:val="28"/>
                <w:szCs w:val="28"/>
                <w:lang w:eastAsia="zh-CN"/>
              </w:rPr>
              <w:t>ствию коррупции министерства региональной безопа</w:t>
            </w:r>
            <w:r w:rsidRPr="00881280">
              <w:rPr>
                <w:sz w:val="28"/>
                <w:szCs w:val="28"/>
                <w:lang w:eastAsia="zh-CN"/>
              </w:rPr>
              <w:t>с</w:t>
            </w:r>
            <w:r w:rsidRPr="00881280">
              <w:rPr>
                <w:sz w:val="28"/>
                <w:szCs w:val="28"/>
                <w:lang w:eastAsia="zh-CN"/>
              </w:rPr>
              <w:t xml:space="preserve">ности Астраханской области, </w:t>
            </w:r>
            <w:r w:rsidR="00325068">
              <w:rPr>
                <w:sz w:val="28"/>
                <w:szCs w:val="28"/>
                <w:lang w:eastAsia="zh-CN"/>
              </w:rPr>
              <w:t>секретарь к</w:t>
            </w:r>
            <w:r w:rsidR="00325068">
              <w:rPr>
                <w:sz w:val="28"/>
                <w:szCs w:val="28"/>
                <w:lang w:eastAsia="zh-CN"/>
              </w:rPr>
              <w:t>о</w:t>
            </w:r>
            <w:r w:rsidR="00325068">
              <w:rPr>
                <w:sz w:val="28"/>
                <w:szCs w:val="28"/>
                <w:lang w:eastAsia="zh-CN"/>
              </w:rPr>
              <w:t>миссии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Бесчастнова О.В.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EF5A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  <w:lang w:eastAsia="zh-CN"/>
              </w:rPr>
              <w:t xml:space="preserve">заведующая кафедрой уголовного права </w:t>
            </w:r>
            <w:r w:rsidRPr="00881280">
              <w:rPr>
                <w:sz w:val="28"/>
                <w:szCs w:val="28"/>
              </w:rPr>
              <w:t>федерал</w:t>
            </w:r>
            <w:r w:rsidRPr="00881280">
              <w:rPr>
                <w:sz w:val="28"/>
                <w:szCs w:val="28"/>
              </w:rPr>
              <w:t>ь</w:t>
            </w:r>
            <w:r w:rsidRPr="00881280">
              <w:rPr>
                <w:sz w:val="28"/>
                <w:szCs w:val="28"/>
              </w:rPr>
              <w:t>ного государственного бюджетного образовательного учр</w:t>
            </w:r>
            <w:r w:rsidRPr="00881280">
              <w:rPr>
                <w:sz w:val="28"/>
                <w:szCs w:val="28"/>
              </w:rPr>
              <w:t>е</w:t>
            </w:r>
            <w:r w:rsidRPr="00881280">
              <w:rPr>
                <w:sz w:val="28"/>
                <w:szCs w:val="28"/>
              </w:rPr>
              <w:t>ждения высшего образования «Астраханский госуда</w:t>
            </w:r>
            <w:r w:rsidRPr="00881280">
              <w:rPr>
                <w:sz w:val="28"/>
                <w:szCs w:val="28"/>
              </w:rPr>
              <w:t>р</w:t>
            </w:r>
            <w:r w:rsidRPr="00881280">
              <w:rPr>
                <w:sz w:val="28"/>
                <w:szCs w:val="28"/>
              </w:rPr>
              <w:t>ственный университет имени В.Н. Т</w:t>
            </w:r>
            <w:r w:rsidRPr="00881280">
              <w:rPr>
                <w:sz w:val="28"/>
                <w:szCs w:val="28"/>
              </w:rPr>
              <w:t>а</w:t>
            </w:r>
            <w:r w:rsidRPr="00881280">
              <w:rPr>
                <w:sz w:val="28"/>
                <w:szCs w:val="28"/>
              </w:rPr>
              <w:t>тищева»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Гайдуков А.А.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AF1A3C" w:rsidRDefault="008A735E" w:rsidP="00EF5A86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  <w:lang w:eastAsia="zh-CN"/>
              </w:rPr>
            </w:pPr>
            <w:r w:rsidRPr="00AF1A3C">
              <w:rPr>
                <w:spacing w:val="-2"/>
                <w:sz w:val="28"/>
                <w:szCs w:val="28"/>
                <w:lang w:eastAsia="zh-CN"/>
              </w:rPr>
              <w:t>главный федеральный инспектор по Астраханской обл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а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сти аппарата полномочного представителя Президе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н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та Российской Федерации в Южном федеральном окр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у</w:t>
            </w:r>
            <w:r w:rsidRPr="00AF1A3C">
              <w:rPr>
                <w:spacing w:val="-2"/>
                <w:sz w:val="28"/>
                <w:szCs w:val="28"/>
                <w:lang w:eastAsia="zh-CN"/>
              </w:rPr>
              <w:t>ге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Калашникова С.В.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председатель Общественной палаты Астраханской о</w:t>
            </w:r>
            <w:r w:rsidRPr="00881280">
              <w:rPr>
                <w:sz w:val="28"/>
                <w:szCs w:val="28"/>
                <w:lang w:eastAsia="zh-CN"/>
              </w:rPr>
              <w:t>б</w:t>
            </w:r>
            <w:r w:rsidRPr="00881280">
              <w:rPr>
                <w:sz w:val="28"/>
                <w:szCs w:val="28"/>
                <w:lang w:eastAsia="zh-CN"/>
              </w:rPr>
              <w:t>ласти, председатель Союза «Астраханское областное объединение организаций профсоюзов»</w:t>
            </w:r>
          </w:p>
        </w:tc>
      </w:tr>
      <w:tr w:rsidR="008A735E" w:rsidRPr="00881280" w:rsidTr="001838F9">
        <w:trPr>
          <w:trHeight w:val="126"/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Коровин И.М.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 xml:space="preserve">член </w:t>
            </w:r>
            <w:r w:rsidR="006734EB" w:rsidRPr="00881280">
              <w:rPr>
                <w:sz w:val="28"/>
                <w:szCs w:val="28"/>
                <w:lang w:eastAsia="zh-CN"/>
              </w:rPr>
              <w:t xml:space="preserve">совета </w:t>
            </w:r>
            <w:r w:rsidRPr="00881280">
              <w:rPr>
                <w:sz w:val="28"/>
                <w:szCs w:val="28"/>
                <w:lang w:eastAsia="zh-CN"/>
              </w:rPr>
              <w:t>Астраханского регионального отделения Общероссийской общественной организации ветеранов и пенсионеров прокуратуры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Паутов П.П.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</w:tcPr>
          <w:p w:rsidR="00B94E4D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вице-губернатор – руководитель администрации Губе</w:t>
            </w:r>
            <w:r w:rsidRPr="00881280">
              <w:rPr>
                <w:sz w:val="28"/>
                <w:szCs w:val="28"/>
                <w:lang w:eastAsia="zh-CN"/>
              </w:rPr>
              <w:t>р</w:t>
            </w:r>
            <w:r w:rsidRPr="00881280">
              <w:rPr>
                <w:sz w:val="28"/>
                <w:szCs w:val="28"/>
                <w:lang w:eastAsia="zh-CN"/>
              </w:rPr>
              <w:t>натора Астраханской области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Руденко М.Ф.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val="en-US"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7553A2" w:rsidRPr="00881280" w:rsidRDefault="008A735E" w:rsidP="001838F9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профессор кафедры безопасности жизнедеятельн</w:t>
            </w:r>
            <w:r w:rsidRPr="00881280">
              <w:rPr>
                <w:sz w:val="28"/>
                <w:szCs w:val="28"/>
                <w:lang w:eastAsia="zh-CN"/>
              </w:rPr>
              <w:t>о</w:t>
            </w:r>
            <w:r w:rsidRPr="00881280">
              <w:rPr>
                <w:sz w:val="28"/>
                <w:szCs w:val="28"/>
                <w:lang w:eastAsia="zh-CN"/>
              </w:rPr>
              <w:t>сти и инженерной экологии федерального госуда</w:t>
            </w:r>
            <w:r w:rsidRPr="00881280">
              <w:rPr>
                <w:sz w:val="28"/>
                <w:szCs w:val="28"/>
                <w:lang w:eastAsia="zh-CN"/>
              </w:rPr>
              <w:t>р</w:t>
            </w:r>
            <w:r w:rsidRPr="00881280">
              <w:rPr>
                <w:sz w:val="28"/>
                <w:szCs w:val="28"/>
                <w:lang w:eastAsia="zh-CN"/>
              </w:rPr>
              <w:t>ственного бюджетного образовательного учреждения высшего о</w:t>
            </w:r>
            <w:r w:rsidRPr="00881280">
              <w:rPr>
                <w:sz w:val="28"/>
                <w:szCs w:val="28"/>
                <w:lang w:eastAsia="zh-CN"/>
              </w:rPr>
              <w:t>б</w:t>
            </w:r>
            <w:r w:rsidRPr="00881280">
              <w:rPr>
                <w:sz w:val="28"/>
                <w:szCs w:val="28"/>
                <w:lang w:eastAsia="zh-CN"/>
              </w:rPr>
              <w:t>разования «Астраханский госуда</w:t>
            </w:r>
            <w:r w:rsidRPr="00881280">
              <w:rPr>
                <w:sz w:val="28"/>
                <w:szCs w:val="28"/>
                <w:lang w:eastAsia="zh-CN"/>
              </w:rPr>
              <w:t>р</w:t>
            </w:r>
            <w:r w:rsidRPr="00881280">
              <w:rPr>
                <w:sz w:val="28"/>
                <w:szCs w:val="28"/>
                <w:lang w:eastAsia="zh-CN"/>
              </w:rPr>
              <w:t>ственный университет имени В.Н. Татищева»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Спицын А.В.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val="en-US"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Уполномоченный по правам человека в Астраха</w:t>
            </w:r>
            <w:r w:rsidRPr="00881280">
              <w:rPr>
                <w:sz w:val="28"/>
                <w:szCs w:val="28"/>
                <w:lang w:eastAsia="zh-CN"/>
              </w:rPr>
              <w:t>н</w:t>
            </w:r>
            <w:r w:rsidRPr="00881280">
              <w:rPr>
                <w:sz w:val="28"/>
                <w:szCs w:val="28"/>
                <w:lang w:eastAsia="zh-CN"/>
              </w:rPr>
              <w:t>ской области</w:t>
            </w:r>
          </w:p>
        </w:tc>
      </w:tr>
      <w:tr w:rsidR="008A735E" w:rsidRPr="00881280" w:rsidTr="001838F9">
        <w:trPr>
          <w:jc w:val="center"/>
        </w:trPr>
        <w:tc>
          <w:tcPr>
            <w:tcW w:w="2518" w:type="dxa"/>
            <w:hideMark/>
          </w:tcPr>
          <w:p w:rsidR="008A735E" w:rsidRPr="00881280" w:rsidRDefault="008A735E" w:rsidP="00EF5A86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Чернышова А.М.</w:t>
            </w:r>
          </w:p>
        </w:tc>
        <w:tc>
          <w:tcPr>
            <w:tcW w:w="310" w:type="dxa"/>
            <w:hideMark/>
          </w:tcPr>
          <w:p w:rsidR="008A735E" w:rsidRPr="00881280" w:rsidRDefault="008A735E" w:rsidP="00EF5A86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</w:rPr>
              <w:t>-</w:t>
            </w:r>
          </w:p>
        </w:tc>
        <w:tc>
          <w:tcPr>
            <w:tcW w:w="7026" w:type="dxa"/>
            <w:hideMark/>
          </w:tcPr>
          <w:p w:rsidR="008A735E" w:rsidRPr="00881280" w:rsidRDefault="008A735E" w:rsidP="001838F9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881280">
              <w:rPr>
                <w:sz w:val="28"/>
                <w:szCs w:val="28"/>
                <w:lang w:eastAsia="zh-CN"/>
              </w:rPr>
              <w:t>глава регионального исполкома Общественного движ</w:t>
            </w:r>
            <w:r w:rsidRPr="00881280">
              <w:rPr>
                <w:sz w:val="28"/>
                <w:szCs w:val="28"/>
                <w:lang w:eastAsia="zh-CN"/>
              </w:rPr>
              <w:t>е</w:t>
            </w:r>
            <w:r w:rsidRPr="00881280">
              <w:rPr>
                <w:sz w:val="28"/>
                <w:szCs w:val="28"/>
                <w:lang w:eastAsia="zh-CN"/>
              </w:rPr>
              <w:t>ния «НАРОДНЫЙ ФРОНТ «ЗА РОССИЮ» в Астраха</w:t>
            </w:r>
            <w:r w:rsidRPr="00881280">
              <w:rPr>
                <w:sz w:val="28"/>
                <w:szCs w:val="28"/>
                <w:lang w:eastAsia="zh-CN"/>
              </w:rPr>
              <w:t>н</w:t>
            </w:r>
            <w:r w:rsidRPr="00881280">
              <w:rPr>
                <w:sz w:val="28"/>
                <w:szCs w:val="28"/>
                <w:lang w:eastAsia="zh-CN"/>
              </w:rPr>
              <w:t>ской области</w:t>
            </w:r>
          </w:p>
        </w:tc>
      </w:tr>
    </w:tbl>
    <w:p w:rsidR="008A735E" w:rsidRPr="00F82AC2" w:rsidRDefault="008A735E" w:rsidP="00EF5A86">
      <w:pPr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8A735E" w:rsidRPr="00881280" w:rsidRDefault="00325068" w:rsidP="00EF5A86">
      <w:pPr>
        <w:widowControl w:val="0"/>
        <w:spacing w:after="0" w:line="240" w:lineRule="auto"/>
        <w:ind w:firstLine="709"/>
        <w:jc w:val="center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ru-RU"/>
        </w:rPr>
        <w:t>О п</w:t>
      </w:r>
      <w:r>
        <w:rPr>
          <w:rFonts w:eastAsia="Calibri"/>
          <w:szCs w:val="28"/>
        </w:rPr>
        <w:t>рофилактике</w:t>
      </w:r>
      <w:r w:rsidR="008A735E" w:rsidRPr="00881280">
        <w:rPr>
          <w:rFonts w:eastAsia="Calibri"/>
          <w:szCs w:val="28"/>
        </w:rPr>
        <w:t xml:space="preserve"> коррупции в сфере размещения </w:t>
      </w:r>
      <w:r>
        <w:rPr>
          <w:rFonts w:eastAsia="Calibri"/>
          <w:szCs w:val="28"/>
        </w:rPr>
        <w:t>и исполнения госуда</w:t>
      </w:r>
      <w:r>
        <w:rPr>
          <w:rFonts w:eastAsia="Calibri"/>
          <w:szCs w:val="28"/>
        </w:rPr>
        <w:t>р</w:t>
      </w:r>
      <w:r>
        <w:rPr>
          <w:rFonts w:eastAsia="Calibri"/>
          <w:szCs w:val="28"/>
        </w:rPr>
        <w:t>ственного (</w:t>
      </w:r>
      <w:r w:rsidR="008A735E" w:rsidRPr="00881280">
        <w:rPr>
          <w:rFonts w:eastAsia="Calibri"/>
          <w:szCs w:val="28"/>
        </w:rPr>
        <w:t>муниципального</w:t>
      </w:r>
      <w:r>
        <w:rPr>
          <w:rFonts w:eastAsia="Calibri"/>
          <w:szCs w:val="28"/>
        </w:rPr>
        <w:t>)</w:t>
      </w:r>
      <w:r w:rsidR="008A735E" w:rsidRPr="00881280">
        <w:rPr>
          <w:rFonts w:eastAsia="Calibri"/>
          <w:szCs w:val="28"/>
        </w:rPr>
        <w:t xml:space="preserve"> заказа</w:t>
      </w:r>
    </w:p>
    <w:p w:rsidR="008A735E" w:rsidRPr="00881280" w:rsidRDefault="008A735E" w:rsidP="00EF5A86">
      <w:pPr>
        <w:widowControl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81280">
        <w:rPr>
          <w:rFonts w:eastAsia="Times New Roman"/>
          <w:szCs w:val="28"/>
          <w:lang w:eastAsia="ru-RU"/>
        </w:rPr>
        <w:t>____________________________________</w:t>
      </w:r>
      <w:r w:rsidR="006734EB" w:rsidRPr="00881280">
        <w:rPr>
          <w:rFonts w:eastAsia="Times New Roman"/>
          <w:szCs w:val="28"/>
          <w:lang w:eastAsia="ru-RU"/>
        </w:rPr>
        <w:t>______________________________</w:t>
      </w:r>
    </w:p>
    <w:p w:rsidR="008A735E" w:rsidRDefault="008A735E" w:rsidP="00EF5A86">
      <w:pPr>
        <w:widowControl w:val="0"/>
        <w:spacing w:after="0" w:line="240" w:lineRule="auto"/>
        <w:jc w:val="center"/>
        <w:rPr>
          <w:rFonts w:eastAsia="Times New Roman"/>
          <w:szCs w:val="28"/>
          <w:lang w:val="en-US" w:eastAsia="ru-RU"/>
        </w:rPr>
      </w:pPr>
      <w:r w:rsidRPr="00881280">
        <w:rPr>
          <w:rFonts w:eastAsia="Times New Roman"/>
          <w:szCs w:val="28"/>
          <w:lang w:eastAsia="ru-RU"/>
        </w:rPr>
        <w:t>(Тимофеев А.С.)</w:t>
      </w:r>
    </w:p>
    <w:p w:rsidR="00F82AC2" w:rsidRPr="00F82AC2" w:rsidRDefault="00F82AC2" w:rsidP="00EF5A86">
      <w:pPr>
        <w:widowControl w:val="0"/>
        <w:spacing w:after="0" w:line="240" w:lineRule="auto"/>
        <w:jc w:val="center"/>
        <w:rPr>
          <w:rFonts w:eastAsia="Times New Roman"/>
          <w:szCs w:val="28"/>
          <w:lang w:val="en-US" w:eastAsia="ru-RU"/>
        </w:rPr>
      </w:pPr>
    </w:p>
    <w:p w:rsidR="007553A2" w:rsidRDefault="008A735E" w:rsidP="0018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 Руководителям исполнительных органов</w:t>
      </w:r>
      <w:r w:rsidR="00F82AC2" w:rsidRPr="00F82AC2">
        <w:rPr>
          <w:rFonts w:eastAsia="Times New Roman"/>
          <w:szCs w:val="28"/>
          <w:lang w:eastAsia="zh-CN"/>
        </w:rPr>
        <w:t xml:space="preserve"> </w:t>
      </w:r>
      <w:r w:rsidR="00F82AC2">
        <w:rPr>
          <w:rFonts w:eastAsia="Times New Roman"/>
          <w:szCs w:val="28"/>
          <w:lang w:eastAsia="zh-CN"/>
        </w:rPr>
        <w:t>Астраханской области</w:t>
      </w:r>
      <w:r w:rsidRPr="00881280">
        <w:rPr>
          <w:rFonts w:eastAsia="Times New Roman"/>
          <w:szCs w:val="28"/>
          <w:lang w:eastAsia="zh-CN"/>
        </w:rPr>
        <w:t>, орг</w:t>
      </w:r>
      <w:r w:rsidRPr="00881280">
        <w:rPr>
          <w:rFonts w:eastAsia="Times New Roman"/>
          <w:szCs w:val="28"/>
          <w:lang w:eastAsia="zh-CN"/>
        </w:rPr>
        <w:t>а</w:t>
      </w:r>
      <w:r w:rsidRPr="00881280">
        <w:rPr>
          <w:rFonts w:eastAsia="Times New Roman"/>
          <w:szCs w:val="28"/>
          <w:lang w:eastAsia="zh-CN"/>
        </w:rPr>
        <w:t>нов местного самоуправления муниципальных образований Астраханской о</w:t>
      </w:r>
      <w:r w:rsidRPr="00881280">
        <w:rPr>
          <w:rFonts w:eastAsia="Times New Roman"/>
          <w:szCs w:val="28"/>
          <w:lang w:eastAsia="zh-CN"/>
        </w:rPr>
        <w:t>б</w:t>
      </w:r>
      <w:r w:rsidRPr="00881280">
        <w:rPr>
          <w:rFonts w:eastAsia="Times New Roman"/>
          <w:szCs w:val="28"/>
          <w:lang w:eastAsia="zh-CN"/>
        </w:rPr>
        <w:t>ласти:</w:t>
      </w:r>
    </w:p>
    <w:p w:rsidR="003140E1" w:rsidRDefault="008A735E" w:rsidP="0018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81280">
        <w:rPr>
          <w:rFonts w:eastAsia="Times New Roman"/>
          <w:szCs w:val="28"/>
          <w:lang w:eastAsia="zh-CN"/>
        </w:rPr>
        <w:t>1.1.</w:t>
      </w:r>
      <w:r w:rsidR="006734EB" w:rsidRPr="00881280">
        <w:rPr>
          <w:rFonts w:eastAsia="Times New Roman"/>
          <w:szCs w:val="28"/>
          <w:lang w:eastAsia="zh-CN"/>
        </w:rPr>
        <w:t> </w:t>
      </w:r>
      <w:proofErr w:type="gramStart"/>
      <w:r w:rsidR="00C40463" w:rsidRPr="00881280">
        <w:rPr>
          <w:rFonts w:eastAsia="Times New Roman"/>
          <w:szCs w:val="28"/>
          <w:lang w:eastAsia="zh-CN"/>
        </w:rPr>
        <w:t>Провести анализ работы по профилактике коррупционных правон</w:t>
      </w:r>
      <w:r w:rsidR="00C40463" w:rsidRPr="00881280">
        <w:rPr>
          <w:rFonts w:eastAsia="Times New Roman"/>
          <w:szCs w:val="28"/>
          <w:lang w:eastAsia="zh-CN"/>
        </w:rPr>
        <w:t>а</w:t>
      </w:r>
      <w:r w:rsidR="00C40463" w:rsidRPr="00881280">
        <w:rPr>
          <w:rFonts w:eastAsia="Times New Roman"/>
          <w:szCs w:val="28"/>
          <w:lang w:eastAsia="zh-CN"/>
        </w:rPr>
        <w:lastRenderedPageBreak/>
        <w:t>рушений в сфере закупок товаров, работ и услуг для госуд</w:t>
      </w:r>
      <w:r w:rsidR="00325068">
        <w:rPr>
          <w:rFonts w:eastAsia="Times New Roman"/>
          <w:szCs w:val="28"/>
          <w:lang w:eastAsia="zh-CN"/>
        </w:rPr>
        <w:t>арственных (мун</w:t>
      </w:r>
      <w:r w:rsidR="00325068">
        <w:rPr>
          <w:rFonts w:eastAsia="Times New Roman"/>
          <w:szCs w:val="28"/>
          <w:lang w:eastAsia="zh-CN"/>
        </w:rPr>
        <w:t>и</w:t>
      </w:r>
      <w:r w:rsidR="00325068">
        <w:rPr>
          <w:rFonts w:eastAsia="Times New Roman"/>
          <w:szCs w:val="28"/>
          <w:lang w:eastAsia="zh-CN"/>
        </w:rPr>
        <w:t>ципальных) нужд</w:t>
      </w:r>
      <w:r w:rsidR="00C40463" w:rsidRPr="00881280">
        <w:rPr>
          <w:rFonts w:eastAsia="Times New Roman"/>
          <w:szCs w:val="28"/>
          <w:lang w:eastAsia="zh-CN"/>
        </w:rPr>
        <w:t xml:space="preserve"> на предмет реализации в </w:t>
      </w:r>
      <w:r w:rsidR="00C150EF" w:rsidRPr="00881280">
        <w:rPr>
          <w:rFonts w:eastAsia="Times New Roman"/>
          <w:szCs w:val="28"/>
          <w:lang w:eastAsia="zh-CN"/>
        </w:rPr>
        <w:t>исполнительных органах</w:t>
      </w:r>
      <w:r w:rsidR="00325068">
        <w:rPr>
          <w:rFonts w:eastAsia="Times New Roman"/>
          <w:szCs w:val="28"/>
          <w:lang w:eastAsia="zh-CN"/>
        </w:rPr>
        <w:t xml:space="preserve"> Астраха</w:t>
      </w:r>
      <w:r w:rsidR="00325068">
        <w:rPr>
          <w:rFonts w:eastAsia="Times New Roman"/>
          <w:szCs w:val="28"/>
          <w:lang w:eastAsia="zh-CN"/>
        </w:rPr>
        <w:t>н</w:t>
      </w:r>
      <w:r w:rsidR="00325068">
        <w:rPr>
          <w:rFonts w:eastAsia="Times New Roman"/>
          <w:szCs w:val="28"/>
          <w:lang w:eastAsia="zh-CN"/>
        </w:rPr>
        <w:t>ской области</w:t>
      </w:r>
      <w:r w:rsidR="00C150EF" w:rsidRPr="00881280">
        <w:rPr>
          <w:rFonts w:eastAsia="Times New Roman"/>
          <w:szCs w:val="28"/>
          <w:lang w:eastAsia="zh-CN"/>
        </w:rPr>
        <w:t>, органах местного самоуправления</w:t>
      </w:r>
      <w:r w:rsidR="00325068" w:rsidRPr="00325068">
        <w:rPr>
          <w:rFonts w:eastAsia="Times New Roman"/>
          <w:szCs w:val="28"/>
          <w:lang w:eastAsia="zh-CN"/>
        </w:rPr>
        <w:t xml:space="preserve"> </w:t>
      </w:r>
      <w:r w:rsidR="00325068" w:rsidRPr="00881280">
        <w:rPr>
          <w:rFonts w:eastAsia="Times New Roman"/>
          <w:szCs w:val="28"/>
          <w:lang w:eastAsia="zh-CN"/>
        </w:rPr>
        <w:t>муниципальных образований Астраханской области</w:t>
      </w:r>
      <w:r w:rsidR="00C150EF" w:rsidRPr="00881280">
        <w:rPr>
          <w:rFonts w:eastAsia="Times New Roman"/>
          <w:szCs w:val="28"/>
          <w:lang w:eastAsia="zh-CN"/>
        </w:rPr>
        <w:t xml:space="preserve"> и </w:t>
      </w:r>
      <w:r w:rsidR="00C40463" w:rsidRPr="00881280">
        <w:rPr>
          <w:rFonts w:eastAsia="Times New Roman"/>
          <w:szCs w:val="28"/>
          <w:lang w:eastAsia="zh-CN"/>
        </w:rPr>
        <w:t xml:space="preserve">подведомственных </w:t>
      </w:r>
      <w:r w:rsidR="00325068">
        <w:rPr>
          <w:rFonts w:eastAsia="Times New Roman"/>
          <w:szCs w:val="28"/>
          <w:lang w:eastAsia="zh-CN"/>
        </w:rPr>
        <w:t xml:space="preserve">им </w:t>
      </w:r>
      <w:r w:rsidR="00C40463" w:rsidRPr="00881280">
        <w:rPr>
          <w:rFonts w:eastAsia="Times New Roman"/>
          <w:szCs w:val="28"/>
          <w:lang w:eastAsia="zh-CN"/>
        </w:rPr>
        <w:t xml:space="preserve">учреждениях положений </w:t>
      </w:r>
      <w:r w:rsidR="00F82AC2">
        <w:rPr>
          <w:rFonts w:eastAsia="Times New Roman"/>
          <w:szCs w:val="28"/>
          <w:lang w:eastAsia="zh-CN"/>
        </w:rPr>
        <w:t>М</w:t>
      </w:r>
      <w:r w:rsidR="005800A0">
        <w:rPr>
          <w:szCs w:val="28"/>
        </w:rPr>
        <w:t>ет</w:t>
      </w:r>
      <w:r w:rsidR="005800A0">
        <w:rPr>
          <w:szCs w:val="28"/>
        </w:rPr>
        <w:t>о</w:t>
      </w:r>
      <w:r w:rsidR="005800A0">
        <w:rPr>
          <w:szCs w:val="28"/>
        </w:rPr>
        <w:t>дических рекомендаций</w:t>
      </w:r>
      <w:r w:rsidR="005800A0" w:rsidRPr="00891ACF">
        <w:rPr>
          <w:rFonts w:eastAsia="Times New Roman"/>
          <w:szCs w:val="28"/>
          <w:lang w:eastAsia="zh-CN"/>
        </w:rPr>
        <w:t xml:space="preserve"> </w:t>
      </w:r>
      <w:r w:rsidR="005800A0" w:rsidRPr="005800A0">
        <w:rPr>
          <w:szCs w:val="28"/>
        </w:rPr>
        <w:t>по проведению в федеральных государственных орг</w:t>
      </w:r>
      <w:r w:rsidR="005800A0" w:rsidRPr="005800A0">
        <w:rPr>
          <w:szCs w:val="28"/>
        </w:rPr>
        <w:t>а</w:t>
      </w:r>
      <w:r w:rsidR="005800A0" w:rsidRPr="005800A0">
        <w:rPr>
          <w:szCs w:val="28"/>
        </w:rPr>
        <w:t>нах, органах государственной власти субъектов Российской Федерации, орг</w:t>
      </w:r>
      <w:r w:rsidR="005800A0" w:rsidRPr="005800A0">
        <w:rPr>
          <w:szCs w:val="28"/>
        </w:rPr>
        <w:t>а</w:t>
      </w:r>
      <w:r w:rsidR="005800A0" w:rsidRPr="005800A0">
        <w:rPr>
          <w:szCs w:val="28"/>
        </w:rPr>
        <w:t>нах местного самоуправления, государственных внебюджетных фо</w:t>
      </w:r>
      <w:r w:rsidR="005800A0" w:rsidRPr="005800A0">
        <w:rPr>
          <w:szCs w:val="28"/>
        </w:rPr>
        <w:t>н</w:t>
      </w:r>
      <w:r w:rsidR="005800A0" w:rsidRPr="005800A0">
        <w:rPr>
          <w:szCs w:val="28"/>
        </w:rPr>
        <w:t>дах и иных</w:t>
      </w:r>
      <w:proofErr w:type="gramEnd"/>
      <w:r w:rsidR="005800A0" w:rsidRPr="005800A0">
        <w:rPr>
          <w:szCs w:val="28"/>
        </w:rPr>
        <w:t xml:space="preserve"> </w:t>
      </w:r>
      <w:proofErr w:type="gramStart"/>
      <w:r w:rsidR="005800A0" w:rsidRPr="005800A0">
        <w:rPr>
          <w:szCs w:val="28"/>
        </w:rPr>
        <w:t>организациях, осуществляющих закупки в соответствии с Федеральным зак</w:t>
      </w:r>
      <w:r w:rsidR="005800A0" w:rsidRPr="005800A0">
        <w:rPr>
          <w:szCs w:val="28"/>
        </w:rPr>
        <w:t>о</w:t>
      </w:r>
      <w:r w:rsidR="005800A0" w:rsidRPr="005800A0">
        <w:rPr>
          <w:szCs w:val="28"/>
        </w:rPr>
        <w:t>н</w:t>
      </w:r>
      <w:r w:rsidR="005800A0">
        <w:rPr>
          <w:szCs w:val="28"/>
        </w:rPr>
        <w:t xml:space="preserve">ом от </w:t>
      </w:r>
      <w:r w:rsidR="007553A2">
        <w:rPr>
          <w:szCs w:val="28"/>
        </w:rPr>
        <w:t>0</w:t>
      </w:r>
      <w:r w:rsidR="005800A0">
        <w:rPr>
          <w:szCs w:val="28"/>
        </w:rPr>
        <w:t>5</w:t>
      </w:r>
      <w:r w:rsidR="007553A2">
        <w:rPr>
          <w:szCs w:val="28"/>
        </w:rPr>
        <w:t>.04.</w:t>
      </w:r>
      <w:r w:rsidR="005800A0">
        <w:rPr>
          <w:szCs w:val="28"/>
        </w:rPr>
        <w:t>2013</w:t>
      </w:r>
      <w:r w:rsidR="007553A2">
        <w:rPr>
          <w:szCs w:val="28"/>
        </w:rPr>
        <w:t xml:space="preserve"> </w:t>
      </w:r>
      <w:r w:rsidR="005800A0">
        <w:rPr>
          <w:szCs w:val="28"/>
        </w:rPr>
        <w:t>№ 44-ФЗ «</w:t>
      </w:r>
      <w:r w:rsidR="005800A0" w:rsidRPr="005800A0">
        <w:rPr>
          <w:szCs w:val="28"/>
        </w:rPr>
        <w:t>О контрактной системе в сфере закупок тов</w:t>
      </w:r>
      <w:r w:rsidR="005800A0" w:rsidRPr="005800A0">
        <w:rPr>
          <w:szCs w:val="28"/>
        </w:rPr>
        <w:t>а</w:t>
      </w:r>
      <w:r w:rsidR="005800A0" w:rsidRPr="005800A0">
        <w:rPr>
          <w:szCs w:val="28"/>
        </w:rPr>
        <w:t>ров, работ, услуг для обеспечения госуд</w:t>
      </w:r>
      <w:r w:rsidR="005800A0">
        <w:rPr>
          <w:szCs w:val="28"/>
        </w:rPr>
        <w:t>арственных и муниципальных нужд»</w:t>
      </w:r>
      <w:r w:rsidR="005800A0" w:rsidRPr="005800A0">
        <w:rPr>
          <w:szCs w:val="28"/>
        </w:rPr>
        <w:t xml:space="preserve"> и Ф</w:t>
      </w:r>
      <w:r w:rsidR="005800A0" w:rsidRPr="005800A0">
        <w:rPr>
          <w:szCs w:val="28"/>
        </w:rPr>
        <w:t>е</w:t>
      </w:r>
      <w:r w:rsidR="005800A0" w:rsidRPr="005800A0">
        <w:rPr>
          <w:szCs w:val="28"/>
        </w:rPr>
        <w:t>деральным закон</w:t>
      </w:r>
      <w:r w:rsidR="005800A0">
        <w:rPr>
          <w:szCs w:val="28"/>
        </w:rPr>
        <w:t>ом от 18</w:t>
      </w:r>
      <w:r w:rsidR="007553A2">
        <w:rPr>
          <w:szCs w:val="28"/>
        </w:rPr>
        <w:t>.07.</w:t>
      </w:r>
      <w:r w:rsidR="005800A0">
        <w:rPr>
          <w:szCs w:val="28"/>
        </w:rPr>
        <w:t>2011</w:t>
      </w:r>
      <w:r w:rsidR="007553A2">
        <w:rPr>
          <w:szCs w:val="28"/>
        </w:rPr>
        <w:t xml:space="preserve"> </w:t>
      </w:r>
      <w:r w:rsidR="005800A0">
        <w:rPr>
          <w:szCs w:val="28"/>
        </w:rPr>
        <w:t>№ 223-ФЗ «</w:t>
      </w:r>
      <w:r w:rsidR="005800A0" w:rsidRPr="005800A0">
        <w:rPr>
          <w:szCs w:val="28"/>
        </w:rPr>
        <w:t>О закупках товаров, работ, услуг от</w:t>
      </w:r>
      <w:r w:rsidR="005800A0">
        <w:rPr>
          <w:szCs w:val="28"/>
        </w:rPr>
        <w:t>дельными видами юридических лиц»</w:t>
      </w:r>
      <w:r w:rsidR="005800A0" w:rsidRPr="005800A0">
        <w:rPr>
          <w:szCs w:val="28"/>
        </w:rPr>
        <w:t>, работы, направленной на выявление личной заинтересованности государственных и муниципальных служащих, р</w:t>
      </w:r>
      <w:r w:rsidR="005800A0" w:rsidRPr="005800A0">
        <w:rPr>
          <w:szCs w:val="28"/>
        </w:rPr>
        <w:t>а</w:t>
      </w:r>
      <w:r w:rsidR="005800A0" w:rsidRPr="005800A0">
        <w:rPr>
          <w:szCs w:val="28"/>
        </w:rPr>
        <w:t>ботников при осуществлении таких закупок, которая приводит или может</w:t>
      </w:r>
      <w:proofErr w:type="gramEnd"/>
      <w:r w:rsidR="005800A0" w:rsidRPr="005800A0">
        <w:rPr>
          <w:szCs w:val="28"/>
        </w:rPr>
        <w:t xml:space="preserve"> </w:t>
      </w:r>
      <w:proofErr w:type="gramStart"/>
      <w:r w:rsidR="005800A0" w:rsidRPr="005800A0">
        <w:rPr>
          <w:szCs w:val="28"/>
        </w:rPr>
        <w:t>пр</w:t>
      </w:r>
      <w:r w:rsidR="005800A0" w:rsidRPr="005800A0">
        <w:rPr>
          <w:szCs w:val="28"/>
        </w:rPr>
        <w:t>и</w:t>
      </w:r>
      <w:r w:rsidR="005800A0" w:rsidRPr="005800A0">
        <w:rPr>
          <w:szCs w:val="28"/>
        </w:rPr>
        <w:t>вести к конфликту интересов</w:t>
      </w:r>
      <w:r w:rsidR="00F82AC2">
        <w:rPr>
          <w:rFonts w:eastAsia="Times New Roman"/>
          <w:szCs w:val="28"/>
          <w:lang w:eastAsia="zh-CN"/>
        </w:rPr>
        <w:t>, утвержденных Министерством</w:t>
      </w:r>
      <w:r w:rsidR="00F82AC2" w:rsidRPr="003140E1">
        <w:rPr>
          <w:rFonts w:eastAsia="Times New Roman"/>
          <w:szCs w:val="28"/>
          <w:lang w:eastAsia="zh-CN"/>
        </w:rPr>
        <w:t xml:space="preserve"> труда и социал</w:t>
      </w:r>
      <w:r w:rsidR="00F82AC2" w:rsidRPr="003140E1">
        <w:rPr>
          <w:rFonts w:eastAsia="Times New Roman"/>
          <w:szCs w:val="28"/>
          <w:lang w:eastAsia="zh-CN"/>
        </w:rPr>
        <w:t>ь</w:t>
      </w:r>
      <w:r w:rsidR="00F82AC2" w:rsidRPr="003140E1">
        <w:rPr>
          <w:rFonts w:eastAsia="Times New Roman"/>
          <w:szCs w:val="28"/>
          <w:lang w:eastAsia="zh-CN"/>
        </w:rPr>
        <w:t>ной защиты Российской Федерации</w:t>
      </w:r>
      <w:r w:rsidR="00F82AC2">
        <w:rPr>
          <w:szCs w:val="28"/>
        </w:rPr>
        <w:t xml:space="preserve"> </w:t>
      </w:r>
      <w:r w:rsidR="005800A0">
        <w:rPr>
          <w:szCs w:val="28"/>
        </w:rPr>
        <w:t>19.05.2020</w:t>
      </w:r>
      <w:r w:rsidR="003140E1">
        <w:rPr>
          <w:szCs w:val="28"/>
        </w:rPr>
        <w:t>,</w:t>
      </w:r>
      <w:r w:rsidR="003140E1" w:rsidRPr="003140E1">
        <w:rPr>
          <w:szCs w:val="28"/>
        </w:rPr>
        <w:t xml:space="preserve"> </w:t>
      </w:r>
      <w:r w:rsidR="00F82AC2">
        <w:rPr>
          <w:szCs w:val="28"/>
        </w:rPr>
        <w:t>М</w:t>
      </w:r>
      <w:r w:rsidR="003140E1">
        <w:rPr>
          <w:szCs w:val="28"/>
        </w:rPr>
        <w:t>етодических рекомендаций</w:t>
      </w:r>
      <w:r w:rsidR="007553A2">
        <w:rPr>
          <w:szCs w:val="28"/>
        </w:rPr>
        <w:t xml:space="preserve"> </w:t>
      </w:r>
      <w:r w:rsidR="003140E1" w:rsidRPr="003140E1">
        <w:rPr>
          <w:szCs w:val="28"/>
        </w:rPr>
        <w:t>по выявлению и минимизации коррупционных рисков при осуществл</w:t>
      </w:r>
      <w:r w:rsidR="003140E1" w:rsidRPr="003140E1">
        <w:rPr>
          <w:szCs w:val="28"/>
        </w:rPr>
        <w:t>е</w:t>
      </w:r>
      <w:r w:rsidR="003140E1" w:rsidRPr="003140E1">
        <w:rPr>
          <w:szCs w:val="28"/>
        </w:rPr>
        <w:t>нии закупок товаров, работ, услуг для обеспечения государственных или мун</w:t>
      </w:r>
      <w:r w:rsidR="003140E1" w:rsidRPr="003140E1">
        <w:rPr>
          <w:szCs w:val="28"/>
        </w:rPr>
        <w:t>и</w:t>
      </w:r>
      <w:r w:rsidR="003140E1" w:rsidRPr="003140E1">
        <w:rPr>
          <w:szCs w:val="28"/>
        </w:rPr>
        <w:t>ципальных нужд</w:t>
      </w:r>
      <w:r w:rsidR="00F82AC2">
        <w:rPr>
          <w:szCs w:val="28"/>
        </w:rPr>
        <w:t xml:space="preserve">, утвержденных </w:t>
      </w:r>
      <w:r w:rsidR="00F82AC2" w:rsidRPr="003140E1">
        <w:rPr>
          <w:rFonts w:eastAsia="Times New Roman"/>
          <w:szCs w:val="28"/>
          <w:lang w:eastAsia="zh-CN"/>
        </w:rPr>
        <w:t>Мини</w:t>
      </w:r>
      <w:r w:rsidR="00F82AC2">
        <w:rPr>
          <w:rFonts w:eastAsia="Times New Roman"/>
          <w:szCs w:val="28"/>
          <w:lang w:eastAsia="zh-CN"/>
        </w:rPr>
        <w:t>стерством</w:t>
      </w:r>
      <w:r w:rsidR="00F82AC2" w:rsidRPr="003140E1">
        <w:rPr>
          <w:rFonts w:eastAsia="Times New Roman"/>
          <w:szCs w:val="28"/>
          <w:lang w:eastAsia="zh-CN"/>
        </w:rPr>
        <w:t xml:space="preserve"> труда и социальной защиты Российской Федерации</w:t>
      </w:r>
      <w:r w:rsidR="00F82AC2">
        <w:rPr>
          <w:szCs w:val="28"/>
        </w:rPr>
        <w:t xml:space="preserve"> </w:t>
      </w:r>
      <w:r w:rsidR="003140E1">
        <w:rPr>
          <w:szCs w:val="28"/>
        </w:rPr>
        <w:t>03.10.2020</w:t>
      </w:r>
      <w:r w:rsidR="00F82AC2">
        <w:rPr>
          <w:szCs w:val="28"/>
        </w:rPr>
        <w:t>,</w:t>
      </w:r>
      <w:r w:rsidR="003140E1">
        <w:rPr>
          <w:szCs w:val="28"/>
        </w:rPr>
        <w:t xml:space="preserve"> </w:t>
      </w:r>
      <w:r w:rsidR="00F82AC2">
        <w:rPr>
          <w:szCs w:val="28"/>
        </w:rPr>
        <w:t>а также</w:t>
      </w:r>
      <w:r w:rsidR="00C40463" w:rsidRPr="00881280">
        <w:rPr>
          <w:rFonts w:eastAsia="Times New Roman"/>
          <w:szCs w:val="28"/>
          <w:lang w:eastAsia="zh-CN"/>
        </w:rPr>
        <w:t xml:space="preserve"> решений комиссии по координации работы по противодействию коррупции в </w:t>
      </w:r>
      <w:r w:rsidR="00C150EF" w:rsidRPr="00881280">
        <w:rPr>
          <w:rFonts w:eastAsia="Times New Roman"/>
          <w:szCs w:val="28"/>
          <w:lang w:eastAsia="zh-CN"/>
        </w:rPr>
        <w:t>Астраханской</w:t>
      </w:r>
      <w:r w:rsidR="00C40463" w:rsidRPr="00881280">
        <w:rPr>
          <w:rFonts w:eastAsia="Times New Roman"/>
          <w:szCs w:val="28"/>
          <w:lang w:eastAsia="zh-CN"/>
        </w:rPr>
        <w:t xml:space="preserve"> области</w:t>
      </w:r>
      <w:r w:rsidR="00C150EF" w:rsidRPr="00881280">
        <w:rPr>
          <w:rFonts w:eastAsia="Times New Roman"/>
          <w:szCs w:val="28"/>
          <w:lang w:eastAsia="zh-CN"/>
        </w:rPr>
        <w:t xml:space="preserve"> от </w:t>
      </w:r>
      <w:r w:rsidR="004016E9" w:rsidRPr="006836F8">
        <w:rPr>
          <w:rFonts w:eastAsia="Times New Roman"/>
          <w:szCs w:val="28"/>
          <w:lang w:eastAsia="zh-CN"/>
        </w:rPr>
        <w:t>17.03.2020</w:t>
      </w:r>
      <w:r w:rsidR="00325068">
        <w:rPr>
          <w:rFonts w:eastAsia="Times New Roman"/>
          <w:szCs w:val="28"/>
          <w:lang w:eastAsia="zh-CN"/>
        </w:rPr>
        <w:t xml:space="preserve"> </w:t>
      </w:r>
      <w:r w:rsidR="007553A2">
        <w:rPr>
          <w:rFonts w:eastAsia="Times New Roman"/>
          <w:szCs w:val="28"/>
          <w:lang w:eastAsia="zh-CN"/>
        </w:rPr>
        <w:t xml:space="preserve">№ </w:t>
      </w:r>
      <w:r w:rsidR="00842C55">
        <w:rPr>
          <w:rFonts w:eastAsia="Times New Roman"/>
          <w:szCs w:val="28"/>
          <w:lang w:eastAsia="zh-CN"/>
        </w:rPr>
        <w:t>б/н</w:t>
      </w:r>
      <w:r w:rsidR="00C40463" w:rsidRPr="00881280">
        <w:rPr>
          <w:rFonts w:eastAsia="Times New Roman"/>
          <w:szCs w:val="28"/>
          <w:lang w:eastAsia="zh-CN"/>
        </w:rPr>
        <w:t>, пр</w:t>
      </w:r>
      <w:r w:rsidR="00C40463" w:rsidRPr="00881280">
        <w:rPr>
          <w:rFonts w:eastAsia="Times New Roman"/>
          <w:szCs w:val="28"/>
          <w:lang w:eastAsia="zh-CN"/>
        </w:rPr>
        <w:t>и</w:t>
      </w:r>
      <w:r w:rsidR="00C40463" w:rsidRPr="00881280">
        <w:rPr>
          <w:rFonts w:eastAsia="Times New Roman"/>
          <w:szCs w:val="28"/>
          <w:lang w:eastAsia="zh-CN"/>
        </w:rPr>
        <w:t>нятых</w:t>
      </w:r>
      <w:proofErr w:type="gramEnd"/>
      <w:r w:rsidR="00C40463" w:rsidRPr="00881280">
        <w:rPr>
          <w:rFonts w:eastAsia="Times New Roman"/>
          <w:szCs w:val="28"/>
          <w:lang w:eastAsia="zh-CN"/>
        </w:rPr>
        <w:t xml:space="preserve"> для реализ</w:t>
      </w:r>
      <w:r w:rsidR="00C40463" w:rsidRPr="00881280">
        <w:rPr>
          <w:rFonts w:eastAsia="Times New Roman"/>
          <w:szCs w:val="28"/>
          <w:lang w:eastAsia="zh-CN"/>
        </w:rPr>
        <w:t>а</w:t>
      </w:r>
      <w:r w:rsidR="00C40463" w:rsidRPr="00881280">
        <w:rPr>
          <w:rFonts w:eastAsia="Times New Roman"/>
          <w:szCs w:val="28"/>
          <w:lang w:eastAsia="zh-CN"/>
        </w:rPr>
        <w:t>ции положений указанных методических рекомендаций.</w:t>
      </w:r>
    </w:p>
    <w:p w:rsidR="00C40463" w:rsidRPr="003140E1" w:rsidRDefault="00C40463" w:rsidP="00F82AC2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881280">
        <w:rPr>
          <w:rFonts w:eastAsia="Times New Roman"/>
          <w:szCs w:val="28"/>
          <w:lang w:eastAsia="zh-CN"/>
        </w:rPr>
        <w:t xml:space="preserve">В случае </w:t>
      </w:r>
      <w:proofErr w:type="gramStart"/>
      <w:r w:rsidRPr="00881280">
        <w:rPr>
          <w:rFonts w:eastAsia="Times New Roman"/>
          <w:szCs w:val="28"/>
          <w:lang w:eastAsia="zh-CN"/>
        </w:rPr>
        <w:t xml:space="preserve">установления фактов неисполнения </w:t>
      </w:r>
      <w:r w:rsidR="00F82AC2">
        <w:rPr>
          <w:rFonts w:eastAsia="Times New Roman"/>
          <w:szCs w:val="28"/>
          <w:lang w:eastAsia="zh-CN"/>
        </w:rPr>
        <w:t xml:space="preserve">указанных </w:t>
      </w:r>
      <w:r w:rsidRPr="00881280">
        <w:rPr>
          <w:rFonts w:eastAsia="Times New Roman"/>
          <w:szCs w:val="28"/>
          <w:lang w:eastAsia="zh-CN"/>
        </w:rPr>
        <w:t>решений коми</w:t>
      </w:r>
      <w:r w:rsidRPr="00881280">
        <w:rPr>
          <w:rFonts w:eastAsia="Times New Roman"/>
          <w:szCs w:val="28"/>
          <w:lang w:eastAsia="zh-CN"/>
        </w:rPr>
        <w:t>с</w:t>
      </w:r>
      <w:r w:rsidRPr="00881280">
        <w:rPr>
          <w:rFonts w:eastAsia="Times New Roman"/>
          <w:szCs w:val="28"/>
          <w:lang w:eastAsia="zh-CN"/>
        </w:rPr>
        <w:t>сии</w:t>
      </w:r>
      <w:proofErr w:type="gramEnd"/>
      <w:r w:rsidRPr="00881280">
        <w:rPr>
          <w:rFonts w:eastAsia="Times New Roman"/>
          <w:szCs w:val="28"/>
          <w:lang w:eastAsia="zh-CN"/>
        </w:rPr>
        <w:t xml:space="preserve"> </w:t>
      </w:r>
      <w:r w:rsidR="00325068" w:rsidRPr="00881280">
        <w:rPr>
          <w:rFonts w:eastAsia="Times New Roman"/>
          <w:szCs w:val="28"/>
          <w:lang w:eastAsia="zh-CN"/>
        </w:rPr>
        <w:t>по координации работы по противодействию коррупции в Астраханской обл</w:t>
      </w:r>
      <w:r w:rsidR="00325068" w:rsidRPr="00881280">
        <w:rPr>
          <w:rFonts w:eastAsia="Times New Roman"/>
          <w:szCs w:val="28"/>
          <w:lang w:eastAsia="zh-CN"/>
        </w:rPr>
        <w:t>а</w:t>
      </w:r>
      <w:r w:rsidR="00325068" w:rsidRPr="00881280">
        <w:rPr>
          <w:rFonts w:eastAsia="Times New Roman"/>
          <w:szCs w:val="28"/>
          <w:lang w:eastAsia="zh-CN"/>
        </w:rPr>
        <w:t xml:space="preserve">сти </w:t>
      </w:r>
      <w:r w:rsidR="00325068">
        <w:rPr>
          <w:rFonts w:eastAsia="Times New Roman"/>
          <w:szCs w:val="28"/>
          <w:lang w:eastAsia="zh-CN"/>
        </w:rPr>
        <w:t>рассмотреть вопрос привлечения</w:t>
      </w:r>
      <w:r w:rsidRPr="00881280">
        <w:rPr>
          <w:rFonts w:eastAsia="Times New Roman"/>
          <w:szCs w:val="28"/>
          <w:lang w:eastAsia="zh-CN"/>
        </w:rPr>
        <w:t xml:space="preserve"> лиц, ответственных за выполнение </w:t>
      </w:r>
      <w:r w:rsidR="00325068">
        <w:rPr>
          <w:rFonts w:eastAsia="Times New Roman"/>
          <w:szCs w:val="28"/>
          <w:lang w:eastAsia="zh-CN"/>
        </w:rPr>
        <w:t xml:space="preserve">данных </w:t>
      </w:r>
      <w:r w:rsidRPr="00881280">
        <w:rPr>
          <w:rFonts w:eastAsia="Times New Roman"/>
          <w:szCs w:val="28"/>
          <w:lang w:eastAsia="zh-CN"/>
        </w:rPr>
        <w:t>реш</w:t>
      </w:r>
      <w:r w:rsidRPr="00881280">
        <w:rPr>
          <w:rFonts w:eastAsia="Times New Roman"/>
          <w:szCs w:val="28"/>
          <w:lang w:eastAsia="zh-CN"/>
        </w:rPr>
        <w:t>е</w:t>
      </w:r>
      <w:r w:rsidRPr="00881280">
        <w:rPr>
          <w:rFonts w:eastAsia="Times New Roman"/>
          <w:szCs w:val="28"/>
          <w:lang w:eastAsia="zh-CN"/>
        </w:rPr>
        <w:t>ний, к дисциплинарной ответственности.</w:t>
      </w:r>
    </w:p>
    <w:p w:rsidR="00EF5A86" w:rsidRPr="00881280" w:rsidRDefault="00EF5A86" w:rsidP="00F82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CN"/>
        </w:rPr>
      </w:pPr>
      <w:r w:rsidRPr="00881280">
        <w:rPr>
          <w:szCs w:val="28"/>
          <w:lang w:eastAsia="zh-CN"/>
        </w:rPr>
        <w:t xml:space="preserve">Доклад о результатах </w:t>
      </w:r>
      <w:r w:rsidR="00325068">
        <w:rPr>
          <w:szCs w:val="28"/>
          <w:lang w:eastAsia="zh-CN"/>
        </w:rPr>
        <w:t xml:space="preserve">проделанной работы </w:t>
      </w:r>
      <w:r w:rsidRPr="00881280">
        <w:rPr>
          <w:szCs w:val="28"/>
          <w:lang w:eastAsia="zh-CN"/>
        </w:rPr>
        <w:t xml:space="preserve">представить в комиссию по координации работы по противодействию коррупции в Астраханской области. </w:t>
      </w:r>
    </w:p>
    <w:p w:rsidR="00EF5A86" w:rsidRPr="00881280" w:rsidRDefault="00EF5A8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 30.08.2024</w:t>
      </w:r>
      <w:r w:rsidR="00325068">
        <w:rPr>
          <w:rFonts w:eastAsia="Times New Roman"/>
          <w:szCs w:val="28"/>
          <w:lang w:eastAsia="zh-CN"/>
        </w:rPr>
        <w:t>.</w:t>
      </w:r>
    </w:p>
    <w:p w:rsidR="00C150EF" w:rsidRPr="00881280" w:rsidRDefault="00C150EF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1.2</w:t>
      </w:r>
      <w:r w:rsidR="00EF5A86" w:rsidRPr="00881280">
        <w:rPr>
          <w:rFonts w:eastAsia="Times New Roman"/>
          <w:szCs w:val="28"/>
          <w:lang w:eastAsia="zh-CN"/>
        </w:rPr>
        <w:t>. </w:t>
      </w:r>
      <w:proofErr w:type="gramStart"/>
      <w:r w:rsidR="00325068">
        <w:rPr>
          <w:rFonts w:eastAsia="Times New Roman"/>
          <w:szCs w:val="28"/>
          <w:lang w:eastAsia="zh-CN"/>
        </w:rPr>
        <w:t xml:space="preserve">Обеспечить </w:t>
      </w:r>
      <w:r w:rsidR="008A735E" w:rsidRPr="00881280">
        <w:rPr>
          <w:rFonts w:eastAsia="Times New Roman"/>
          <w:szCs w:val="28"/>
          <w:lang w:eastAsia="zh-CN"/>
        </w:rPr>
        <w:t>ведомственный контроль за соблюдением законодател</w:t>
      </w:r>
      <w:r w:rsidR="008A735E" w:rsidRPr="00881280">
        <w:rPr>
          <w:rFonts w:eastAsia="Times New Roman"/>
          <w:szCs w:val="28"/>
          <w:lang w:eastAsia="zh-CN"/>
        </w:rPr>
        <w:t>ь</w:t>
      </w:r>
      <w:r w:rsidR="008A735E" w:rsidRPr="00881280">
        <w:rPr>
          <w:rFonts w:eastAsia="Times New Roman"/>
          <w:szCs w:val="28"/>
          <w:lang w:eastAsia="zh-CN"/>
        </w:rPr>
        <w:t>ных и иных нормативных правовых актов о контрактной системе в сфере зак</w:t>
      </w:r>
      <w:r w:rsidR="008A735E" w:rsidRPr="00881280">
        <w:rPr>
          <w:rFonts w:eastAsia="Times New Roman"/>
          <w:szCs w:val="28"/>
          <w:lang w:eastAsia="zh-CN"/>
        </w:rPr>
        <w:t>у</w:t>
      </w:r>
      <w:r w:rsidR="008A735E" w:rsidRPr="00881280">
        <w:rPr>
          <w:rFonts w:eastAsia="Times New Roman"/>
          <w:szCs w:val="28"/>
          <w:lang w:eastAsia="zh-CN"/>
        </w:rPr>
        <w:t>пок</w:t>
      </w:r>
      <w:r w:rsidRPr="00881280">
        <w:rPr>
          <w:rFonts w:eastAsia="Times New Roman"/>
          <w:szCs w:val="28"/>
          <w:lang w:eastAsia="zh-CN"/>
        </w:rPr>
        <w:t xml:space="preserve"> при выполнении функций заказчика, в том числе в отношении</w:t>
      </w:r>
      <w:r w:rsidR="008A735E" w:rsidRPr="00881280">
        <w:rPr>
          <w:rFonts w:eastAsia="Times New Roman"/>
          <w:szCs w:val="28"/>
          <w:lang w:eastAsia="zh-CN"/>
        </w:rPr>
        <w:t xml:space="preserve"> </w:t>
      </w:r>
      <w:r w:rsidR="00F82AC2" w:rsidRPr="00881280">
        <w:rPr>
          <w:rFonts w:eastAsia="Times New Roman"/>
          <w:szCs w:val="28"/>
          <w:lang w:eastAsia="zh-CN"/>
        </w:rPr>
        <w:t>организ</w:t>
      </w:r>
      <w:r w:rsidR="00F82AC2" w:rsidRPr="00881280">
        <w:rPr>
          <w:rFonts w:eastAsia="Times New Roman"/>
          <w:szCs w:val="28"/>
          <w:lang w:eastAsia="zh-CN"/>
        </w:rPr>
        <w:t>а</w:t>
      </w:r>
      <w:r w:rsidR="00F82AC2" w:rsidRPr="00881280">
        <w:rPr>
          <w:rFonts w:eastAsia="Times New Roman"/>
          <w:szCs w:val="28"/>
          <w:lang w:eastAsia="zh-CN"/>
        </w:rPr>
        <w:t>ций</w:t>
      </w:r>
      <w:r w:rsidR="00F82AC2">
        <w:rPr>
          <w:rFonts w:eastAsia="Times New Roman"/>
          <w:szCs w:val="28"/>
          <w:lang w:eastAsia="zh-CN"/>
        </w:rPr>
        <w:t>,</w:t>
      </w:r>
      <w:r w:rsidR="00F82AC2" w:rsidRPr="00842C55">
        <w:rPr>
          <w:rFonts w:eastAsia="Times New Roman"/>
          <w:szCs w:val="28"/>
          <w:lang w:eastAsia="zh-CN"/>
        </w:rPr>
        <w:t xml:space="preserve"> </w:t>
      </w:r>
      <w:r w:rsidR="00220375" w:rsidRPr="00842C55">
        <w:rPr>
          <w:rFonts w:eastAsia="Times New Roman"/>
          <w:szCs w:val="28"/>
          <w:lang w:eastAsia="zh-CN"/>
        </w:rPr>
        <w:t>подведо</w:t>
      </w:r>
      <w:r w:rsidR="00220375" w:rsidRPr="00842C55">
        <w:rPr>
          <w:rFonts w:eastAsia="Times New Roman"/>
          <w:szCs w:val="28"/>
          <w:lang w:eastAsia="zh-CN"/>
        </w:rPr>
        <w:t>м</w:t>
      </w:r>
      <w:r w:rsidR="00220375" w:rsidRPr="00842C55">
        <w:rPr>
          <w:rFonts w:eastAsia="Times New Roman"/>
          <w:szCs w:val="28"/>
          <w:lang w:eastAsia="zh-CN"/>
        </w:rPr>
        <w:t>ственных</w:t>
      </w:r>
      <w:r w:rsidR="00220375" w:rsidRPr="00881280">
        <w:rPr>
          <w:rFonts w:eastAsia="Times New Roman"/>
          <w:szCs w:val="28"/>
          <w:lang w:eastAsia="zh-CN"/>
        </w:rPr>
        <w:t xml:space="preserve"> </w:t>
      </w:r>
      <w:r w:rsidR="00842C55">
        <w:rPr>
          <w:rFonts w:eastAsia="Times New Roman"/>
          <w:szCs w:val="28"/>
          <w:lang w:eastAsia="zh-CN"/>
        </w:rPr>
        <w:t>исполнительным органам</w:t>
      </w:r>
      <w:r w:rsidR="00F82AC2">
        <w:rPr>
          <w:rFonts w:eastAsia="Times New Roman"/>
          <w:szCs w:val="28"/>
          <w:lang w:eastAsia="zh-CN"/>
        </w:rPr>
        <w:t xml:space="preserve"> Астраханской области</w:t>
      </w:r>
      <w:r w:rsidR="00842C55">
        <w:rPr>
          <w:rFonts w:eastAsia="Times New Roman"/>
          <w:szCs w:val="28"/>
          <w:lang w:eastAsia="zh-CN"/>
        </w:rPr>
        <w:t>, органам</w:t>
      </w:r>
      <w:r w:rsidR="00842C55" w:rsidRPr="00881280">
        <w:rPr>
          <w:rFonts w:eastAsia="Times New Roman"/>
          <w:szCs w:val="28"/>
          <w:lang w:eastAsia="zh-CN"/>
        </w:rPr>
        <w:t xml:space="preserve"> местного самоуправления муниципальных образований Астраханской обл</w:t>
      </w:r>
      <w:r w:rsidR="00842C55" w:rsidRPr="00881280">
        <w:rPr>
          <w:rFonts w:eastAsia="Times New Roman"/>
          <w:szCs w:val="28"/>
          <w:lang w:eastAsia="zh-CN"/>
        </w:rPr>
        <w:t>а</w:t>
      </w:r>
      <w:r w:rsidR="00842C55" w:rsidRPr="00881280">
        <w:rPr>
          <w:rFonts w:eastAsia="Times New Roman"/>
          <w:szCs w:val="28"/>
          <w:lang w:eastAsia="zh-CN"/>
        </w:rPr>
        <w:t>сти</w:t>
      </w:r>
      <w:r w:rsidR="00F82AC2">
        <w:rPr>
          <w:rFonts w:eastAsia="Times New Roman"/>
          <w:szCs w:val="28"/>
          <w:lang w:eastAsia="zh-CN"/>
        </w:rPr>
        <w:t xml:space="preserve">, </w:t>
      </w:r>
      <w:r w:rsidR="00F82AC2" w:rsidRPr="00881280">
        <w:rPr>
          <w:rFonts w:eastAsia="Times New Roman"/>
          <w:szCs w:val="28"/>
          <w:lang w:eastAsia="zh-CN"/>
        </w:rPr>
        <w:t>удел</w:t>
      </w:r>
      <w:r w:rsidR="00F82AC2">
        <w:rPr>
          <w:rFonts w:eastAsia="Times New Roman"/>
          <w:szCs w:val="28"/>
          <w:lang w:eastAsia="zh-CN"/>
        </w:rPr>
        <w:t>ив</w:t>
      </w:r>
      <w:r w:rsidR="00F82AC2">
        <w:rPr>
          <w:rFonts w:eastAsia="Times New Roman"/>
          <w:szCs w:val="28"/>
          <w:lang w:eastAsia="zh-CN"/>
        </w:rPr>
        <w:t xml:space="preserve"> о</w:t>
      </w:r>
      <w:r w:rsidRPr="00881280">
        <w:rPr>
          <w:rFonts w:eastAsia="Times New Roman"/>
          <w:szCs w:val="28"/>
          <w:lang w:eastAsia="zh-CN"/>
        </w:rPr>
        <w:t>собое внимание осуществлению контроля за исполнением поставщ</w:t>
      </w:r>
      <w:r w:rsidRPr="00881280">
        <w:rPr>
          <w:rFonts w:eastAsia="Times New Roman"/>
          <w:szCs w:val="28"/>
          <w:lang w:eastAsia="zh-CN"/>
        </w:rPr>
        <w:t>и</w:t>
      </w:r>
      <w:r w:rsidRPr="00881280">
        <w:rPr>
          <w:rFonts w:eastAsia="Times New Roman"/>
          <w:szCs w:val="28"/>
          <w:lang w:eastAsia="zh-CN"/>
        </w:rPr>
        <w:t>ком (подрядчиком, исполнителем) условий контракта в соответствии с закон</w:t>
      </w:r>
      <w:r w:rsidRPr="00881280">
        <w:rPr>
          <w:rFonts w:eastAsia="Times New Roman"/>
          <w:szCs w:val="28"/>
          <w:lang w:eastAsia="zh-CN"/>
        </w:rPr>
        <w:t>о</w:t>
      </w:r>
      <w:r w:rsidRPr="00881280">
        <w:rPr>
          <w:rFonts w:eastAsia="Times New Roman"/>
          <w:szCs w:val="28"/>
          <w:lang w:eastAsia="zh-CN"/>
        </w:rPr>
        <w:t>дательством Российской Федерации</w:t>
      </w:r>
      <w:r w:rsidR="00B236ED" w:rsidRPr="00881280">
        <w:rPr>
          <w:rFonts w:eastAsia="Times New Roman"/>
          <w:szCs w:val="28"/>
          <w:lang w:eastAsia="zh-CN"/>
        </w:rPr>
        <w:t>,</w:t>
      </w:r>
      <w:r w:rsidR="00325068">
        <w:rPr>
          <w:rFonts w:eastAsia="Times New Roman"/>
          <w:szCs w:val="28"/>
          <w:lang w:eastAsia="zh-CN"/>
        </w:rPr>
        <w:t xml:space="preserve"> а также</w:t>
      </w:r>
      <w:r w:rsidR="00B236ED" w:rsidRPr="00881280">
        <w:rPr>
          <w:rFonts w:eastAsia="Times New Roman"/>
          <w:szCs w:val="28"/>
          <w:lang w:eastAsia="zh-CN"/>
        </w:rPr>
        <w:t xml:space="preserve"> применению</w:t>
      </w:r>
      <w:proofErr w:type="gramEnd"/>
      <w:r w:rsidR="00B236ED" w:rsidRPr="00881280">
        <w:rPr>
          <w:rFonts w:eastAsia="Times New Roman"/>
          <w:szCs w:val="28"/>
          <w:lang w:eastAsia="zh-CN"/>
        </w:rPr>
        <w:t xml:space="preserve"> мер по </w:t>
      </w:r>
      <w:r w:rsidR="00247BE3" w:rsidRPr="00881280">
        <w:rPr>
          <w:rFonts w:eastAsia="Times New Roman"/>
          <w:szCs w:val="28"/>
          <w:lang w:eastAsia="zh-CN"/>
        </w:rPr>
        <w:t>взысканию неустоек (</w:t>
      </w:r>
      <w:r w:rsidR="00B236ED" w:rsidRPr="00881280">
        <w:rPr>
          <w:rFonts w:eastAsia="Times New Roman"/>
          <w:szCs w:val="28"/>
          <w:lang w:eastAsia="zh-CN"/>
        </w:rPr>
        <w:t>штраф</w:t>
      </w:r>
      <w:r w:rsidR="00247BE3" w:rsidRPr="00881280">
        <w:rPr>
          <w:rFonts w:eastAsia="Times New Roman"/>
          <w:szCs w:val="28"/>
          <w:lang w:eastAsia="zh-CN"/>
        </w:rPr>
        <w:t>ы, пени)</w:t>
      </w:r>
      <w:r w:rsidRPr="00881280">
        <w:rPr>
          <w:rFonts w:eastAsia="Times New Roman"/>
          <w:szCs w:val="28"/>
          <w:lang w:eastAsia="zh-CN"/>
        </w:rPr>
        <w:t>.</w:t>
      </w:r>
    </w:p>
    <w:p w:rsidR="00BA3221" w:rsidRPr="00881280" w:rsidRDefault="00BA3221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 постоянно</w:t>
      </w:r>
      <w:r w:rsidR="00325068">
        <w:rPr>
          <w:rFonts w:eastAsia="Times New Roman"/>
          <w:szCs w:val="28"/>
          <w:lang w:eastAsia="zh-CN"/>
        </w:rPr>
        <w:t>.</w:t>
      </w:r>
    </w:p>
    <w:p w:rsidR="00B236ED" w:rsidRPr="00881280" w:rsidRDefault="00C150EF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1.3</w:t>
      </w:r>
      <w:r w:rsidR="00220375" w:rsidRPr="00881280">
        <w:rPr>
          <w:rFonts w:eastAsia="Times New Roman"/>
          <w:szCs w:val="28"/>
          <w:lang w:eastAsia="zh-CN"/>
        </w:rPr>
        <w:t>.</w:t>
      </w:r>
      <w:r w:rsidR="00EF5A86" w:rsidRPr="00881280">
        <w:rPr>
          <w:rFonts w:eastAsia="Times New Roman"/>
          <w:szCs w:val="28"/>
          <w:lang w:eastAsia="zh-CN"/>
        </w:rPr>
        <w:t> П</w:t>
      </w:r>
      <w:r w:rsidR="00B236ED" w:rsidRPr="00881280">
        <w:rPr>
          <w:rFonts w:eastAsia="Times New Roman"/>
          <w:szCs w:val="28"/>
          <w:lang w:eastAsia="zh-CN"/>
        </w:rPr>
        <w:t>роводить работу, направленную на выявление личной заинтерес</w:t>
      </w:r>
      <w:r w:rsidR="00B236ED" w:rsidRPr="00881280">
        <w:rPr>
          <w:rFonts w:eastAsia="Times New Roman"/>
          <w:szCs w:val="28"/>
          <w:lang w:eastAsia="zh-CN"/>
        </w:rPr>
        <w:t>о</w:t>
      </w:r>
      <w:r w:rsidR="00B236ED" w:rsidRPr="00881280">
        <w:rPr>
          <w:rFonts w:eastAsia="Times New Roman"/>
          <w:szCs w:val="28"/>
          <w:lang w:eastAsia="zh-CN"/>
        </w:rPr>
        <w:t xml:space="preserve">ванности </w:t>
      </w:r>
      <w:r w:rsidR="00F82AC2">
        <w:rPr>
          <w:rFonts w:eastAsia="Times New Roman"/>
          <w:szCs w:val="28"/>
          <w:lang w:eastAsia="zh-CN"/>
        </w:rPr>
        <w:t xml:space="preserve">государственных (муниципальных) </w:t>
      </w:r>
      <w:r w:rsidR="00B236ED" w:rsidRPr="00881280">
        <w:rPr>
          <w:rFonts w:eastAsia="Times New Roman"/>
          <w:szCs w:val="28"/>
          <w:lang w:eastAsia="zh-CN"/>
        </w:rPr>
        <w:t>служащих</w:t>
      </w:r>
      <w:r w:rsidR="00F82AC2">
        <w:rPr>
          <w:rFonts w:eastAsia="Times New Roman"/>
          <w:szCs w:val="28"/>
          <w:lang w:eastAsia="zh-CN"/>
        </w:rPr>
        <w:t>,</w:t>
      </w:r>
      <w:r w:rsidR="00B236ED" w:rsidRPr="00881280">
        <w:rPr>
          <w:rFonts w:eastAsia="Times New Roman"/>
          <w:szCs w:val="28"/>
          <w:lang w:eastAsia="zh-CN"/>
        </w:rPr>
        <w:t xml:space="preserve"> </w:t>
      </w:r>
      <w:r w:rsidR="00F82AC2">
        <w:rPr>
          <w:rFonts w:eastAsia="Times New Roman"/>
          <w:szCs w:val="28"/>
          <w:lang w:eastAsia="zh-CN"/>
        </w:rPr>
        <w:t>работников</w:t>
      </w:r>
      <w:r w:rsidR="00B236ED" w:rsidRPr="00881280">
        <w:rPr>
          <w:rFonts w:eastAsia="Times New Roman"/>
          <w:szCs w:val="28"/>
          <w:lang w:eastAsia="zh-CN"/>
        </w:rPr>
        <w:t xml:space="preserve"> при ос</w:t>
      </w:r>
      <w:r w:rsidR="00B236ED" w:rsidRPr="00881280">
        <w:rPr>
          <w:rFonts w:eastAsia="Times New Roman"/>
          <w:szCs w:val="28"/>
          <w:lang w:eastAsia="zh-CN"/>
        </w:rPr>
        <w:t>у</w:t>
      </w:r>
      <w:r w:rsidR="00B236ED" w:rsidRPr="00881280">
        <w:rPr>
          <w:rFonts w:eastAsia="Times New Roman"/>
          <w:szCs w:val="28"/>
          <w:lang w:eastAsia="zh-CN"/>
        </w:rPr>
        <w:t xml:space="preserve">ществлении закупок, </w:t>
      </w:r>
      <w:proofErr w:type="gramStart"/>
      <w:r w:rsidR="00B236ED" w:rsidRPr="00881280">
        <w:rPr>
          <w:rFonts w:eastAsia="Times New Roman"/>
          <w:szCs w:val="28"/>
          <w:lang w:eastAsia="zh-CN"/>
        </w:rPr>
        <w:t>которая</w:t>
      </w:r>
      <w:proofErr w:type="gramEnd"/>
      <w:r w:rsidR="00B236ED" w:rsidRPr="00881280">
        <w:rPr>
          <w:rFonts w:eastAsia="Times New Roman"/>
          <w:szCs w:val="28"/>
          <w:lang w:eastAsia="zh-CN"/>
        </w:rPr>
        <w:t xml:space="preserve"> приводит или может привести к конфликту инт</w:t>
      </w:r>
      <w:r w:rsidR="00B236ED" w:rsidRPr="00881280">
        <w:rPr>
          <w:rFonts w:eastAsia="Times New Roman"/>
          <w:szCs w:val="28"/>
          <w:lang w:eastAsia="zh-CN"/>
        </w:rPr>
        <w:t>е</w:t>
      </w:r>
      <w:r w:rsidR="00B236ED" w:rsidRPr="00881280">
        <w:rPr>
          <w:rFonts w:eastAsia="Times New Roman"/>
          <w:szCs w:val="28"/>
          <w:lang w:eastAsia="zh-CN"/>
        </w:rPr>
        <w:t>ресов.</w:t>
      </w:r>
    </w:p>
    <w:p w:rsidR="006A1E66" w:rsidRPr="00881280" w:rsidRDefault="006A1E6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 постоянно</w:t>
      </w:r>
      <w:r w:rsidR="00325068">
        <w:rPr>
          <w:rFonts w:eastAsia="Times New Roman"/>
          <w:szCs w:val="28"/>
          <w:lang w:eastAsia="zh-CN"/>
        </w:rPr>
        <w:t>.</w:t>
      </w:r>
    </w:p>
    <w:p w:rsidR="00B236ED" w:rsidRPr="00881280" w:rsidRDefault="00B236ED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1.4.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="006A1E66" w:rsidRPr="00881280">
        <w:rPr>
          <w:rFonts w:eastAsia="Times New Roman"/>
          <w:szCs w:val="28"/>
          <w:lang w:eastAsia="zh-CN"/>
        </w:rPr>
        <w:t xml:space="preserve">В целях профилактики коррупции в сфере закупок предусматривать в </w:t>
      </w:r>
      <w:r w:rsidR="006A1E66" w:rsidRPr="00881280">
        <w:rPr>
          <w:rFonts w:eastAsia="Times New Roman"/>
          <w:szCs w:val="28"/>
          <w:lang w:eastAsia="zh-CN"/>
        </w:rPr>
        <w:lastRenderedPageBreak/>
        <w:t xml:space="preserve">заключаемых </w:t>
      </w:r>
      <w:r w:rsidR="006B0CBE" w:rsidRPr="00881280">
        <w:rPr>
          <w:rFonts w:eastAsia="Times New Roman"/>
          <w:szCs w:val="28"/>
          <w:lang w:eastAsia="zh-CN"/>
        </w:rPr>
        <w:t>государственных (муниципальных)</w:t>
      </w:r>
      <w:r w:rsidR="00357E46" w:rsidRPr="00881280">
        <w:rPr>
          <w:rFonts w:eastAsia="Times New Roman"/>
          <w:szCs w:val="28"/>
          <w:lang w:eastAsia="zh-CN"/>
        </w:rPr>
        <w:t xml:space="preserve"> </w:t>
      </w:r>
      <w:r w:rsidR="006A1E66" w:rsidRPr="00881280">
        <w:rPr>
          <w:rFonts w:eastAsia="Times New Roman"/>
          <w:szCs w:val="28"/>
          <w:lang w:eastAsia="zh-CN"/>
        </w:rPr>
        <w:t xml:space="preserve">контрактах </w:t>
      </w:r>
      <w:r w:rsidR="006B0CBE" w:rsidRPr="00881280">
        <w:rPr>
          <w:rFonts w:eastAsia="Times New Roman"/>
          <w:szCs w:val="28"/>
          <w:lang w:eastAsia="zh-CN"/>
        </w:rPr>
        <w:t xml:space="preserve">обязательные </w:t>
      </w:r>
      <w:r w:rsidR="006A1E66" w:rsidRPr="00881280">
        <w:rPr>
          <w:rFonts w:eastAsia="Times New Roman"/>
          <w:szCs w:val="28"/>
          <w:lang w:eastAsia="zh-CN"/>
        </w:rPr>
        <w:t>а</w:t>
      </w:r>
      <w:r w:rsidR="006A1E66" w:rsidRPr="00881280">
        <w:rPr>
          <w:rFonts w:eastAsia="Times New Roman"/>
          <w:szCs w:val="28"/>
          <w:lang w:eastAsia="zh-CN"/>
        </w:rPr>
        <w:t>н</w:t>
      </w:r>
      <w:r w:rsidR="006A1E66" w:rsidRPr="00881280">
        <w:rPr>
          <w:rFonts w:eastAsia="Times New Roman"/>
          <w:szCs w:val="28"/>
          <w:lang w:eastAsia="zh-CN"/>
        </w:rPr>
        <w:t>тикоррупционные оговорки.</w:t>
      </w:r>
    </w:p>
    <w:p w:rsidR="006A1E66" w:rsidRPr="00881280" w:rsidRDefault="006A1E6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 постоянно</w:t>
      </w:r>
      <w:r w:rsidR="00DC3232">
        <w:rPr>
          <w:rFonts w:eastAsia="Times New Roman"/>
          <w:szCs w:val="28"/>
          <w:lang w:eastAsia="zh-CN"/>
        </w:rPr>
        <w:t>.</w:t>
      </w:r>
    </w:p>
    <w:p w:rsidR="00C40463" w:rsidRPr="00881280" w:rsidRDefault="006A1E6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1.5</w:t>
      </w:r>
      <w:r w:rsidR="00B236ED" w:rsidRPr="00881280">
        <w:rPr>
          <w:rFonts w:eastAsia="Times New Roman"/>
          <w:szCs w:val="28"/>
          <w:lang w:eastAsia="zh-CN"/>
        </w:rPr>
        <w:t>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="00C40463" w:rsidRPr="00881280">
        <w:rPr>
          <w:rFonts w:eastAsia="Times New Roman"/>
          <w:szCs w:val="28"/>
          <w:lang w:eastAsia="zh-CN"/>
        </w:rPr>
        <w:t>Ввести в практику заслушивание отчетов руководителей подведо</w:t>
      </w:r>
      <w:r w:rsidR="00C40463" w:rsidRPr="00881280">
        <w:rPr>
          <w:rFonts w:eastAsia="Times New Roman"/>
          <w:szCs w:val="28"/>
          <w:lang w:eastAsia="zh-CN"/>
        </w:rPr>
        <w:t>м</w:t>
      </w:r>
      <w:r w:rsidR="00C40463" w:rsidRPr="00881280">
        <w:rPr>
          <w:rFonts w:eastAsia="Times New Roman"/>
          <w:szCs w:val="28"/>
          <w:lang w:eastAsia="zh-CN"/>
        </w:rPr>
        <w:t>ственных организаций о принимаемых мерах по предупреждению и против</w:t>
      </w:r>
      <w:r w:rsidR="00C40463" w:rsidRPr="00881280">
        <w:rPr>
          <w:rFonts w:eastAsia="Times New Roman"/>
          <w:szCs w:val="28"/>
          <w:lang w:eastAsia="zh-CN"/>
        </w:rPr>
        <w:t>о</w:t>
      </w:r>
      <w:r w:rsidR="00C40463" w:rsidRPr="00881280">
        <w:rPr>
          <w:rFonts w:eastAsia="Times New Roman"/>
          <w:szCs w:val="28"/>
          <w:lang w:eastAsia="zh-CN"/>
        </w:rPr>
        <w:t>действию коррупции при осуществлении государственных (муниципальных) закупок.</w:t>
      </w:r>
    </w:p>
    <w:p w:rsidR="006A1E66" w:rsidRPr="00881280" w:rsidRDefault="006A1E6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 xml:space="preserve">Срок: </w:t>
      </w:r>
      <w:r w:rsidR="00EF5A86" w:rsidRPr="00881280">
        <w:rPr>
          <w:rFonts w:eastAsia="Times New Roman"/>
          <w:szCs w:val="28"/>
          <w:lang w:eastAsia="zh-CN"/>
        </w:rPr>
        <w:t>ежегодно</w:t>
      </w:r>
      <w:r w:rsidR="00DC3232">
        <w:rPr>
          <w:rFonts w:eastAsia="Times New Roman"/>
          <w:szCs w:val="28"/>
          <w:lang w:eastAsia="zh-CN"/>
        </w:rPr>
        <w:t>.</w:t>
      </w:r>
    </w:p>
    <w:p w:rsidR="00357E46" w:rsidRPr="00881280" w:rsidRDefault="00357E4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1.6.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="003E1D36" w:rsidRPr="00881280">
        <w:rPr>
          <w:rFonts w:eastAsia="Times New Roman"/>
          <w:szCs w:val="28"/>
          <w:lang w:eastAsia="zh-CN"/>
        </w:rPr>
        <w:t>Обеспечить 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</w:t>
      </w:r>
      <w:r w:rsidR="003E1D36" w:rsidRPr="00881280">
        <w:rPr>
          <w:rFonts w:eastAsia="Times New Roman"/>
          <w:szCs w:val="28"/>
          <w:lang w:eastAsia="zh-CN"/>
        </w:rPr>
        <w:t>ь</w:t>
      </w:r>
      <w:r w:rsidR="003E1D36" w:rsidRPr="00881280">
        <w:rPr>
          <w:rFonts w:eastAsia="Times New Roman"/>
          <w:szCs w:val="28"/>
          <w:lang w:eastAsia="zh-CN"/>
        </w:rPr>
        <w:t>ных) нужд, в мероприятиях по профессиональному развитию в области прот</w:t>
      </w:r>
      <w:r w:rsidR="003E1D36" w:rsidRPr="00881280">
        <w:rPr>
          <w:rFonts w:eastAsia="Times New Roman"/>
          <w:szCs w:val="28"/>
          <w:lang w:eastAsia="zh-CN"/>
        </w:rPr>
        <w:t>и</w:t>
      </w:r>
      <w:r w:rsidR="003E1D36" w:rsidRPr="00881280">
        <w:rPr>
          <w:rFonts w:eastAsia="Times New Roman"/>
          <w:szCs w:val="28"/>
          <w:lang w:eastAsia="zh-CN"/>
        </w:rPr>
        <w:t xml:space="preserve">водействия коррупции, в том числе их обучение по дополнительным </w:t>
      </w:r>
      <w:proofErr w:type="spellStart"/>
      <w:proofErr w:type="gramStart"/>
      <w:r w:rsidR="003E1D36" w:rsidRPr="00881280">
        <w:rPr>
          <w:rFonts w:eastAsia="Times New Roman"/>
          <w:szCs w:val="28"/>
          <w:lang w:eastAsia="zh-CN"/>
        </w:rPr>
        <w:t>профес</w:t>
      </w:r>
      <w:r w:rsidR="00F82AC2">
        <w:rPr>
          <w:rFonts w:eastAsia="Times New Roman"/>
          <w:szCs w:val="28"/>
          <w:lang w:eastAsia="zh-CN"/>
        </w:rPr>
        <w:t>-</w:t>
      </w:r>
      <w:r w:rsidR="003E1D36" w:rsidRPr="00881280">
        <w:rPr>
          <w:rFonts w:eastAsia="Times New Roman"/>
          <w:szCs w:val="28"/>
          <w:lang w:eastAsia="zh-CN"/>
        </w:rPr>
        <w:t>с</w:t>
      </w:r>
      <w:r w:rsidR="003E1D36" w:rsidRPr="00881280">
        <w:rPr>
          <w:rFonts w:eastAsia="Times New Roman"/>
          <w:szCs w:val="28"/>
          <w:lang w:eastAsia="zh-CN"/>
        </w:rPr>
        <w:t>и</w:t>
      </w:r>
      <w:r w:rsidR="003E1D36" w:rsidRPr="00881280">
        <w:rPr>
          <w:rFonts w:eastAsia="Times New Roman"/>
          <w:szCs w:val="28"/>
          <w:lang w:eastAsia="zh-CN"/>
        </w:rPr>
        <w:t>ональным</w:t>
      </w:r>
      <w:proofErr w:type="spellEnd"/>
      <w:proofErr w:type="gramEnd"/>
      <w:r w:rsidR="003E1D36" w:rsidRPr="00881280">
        <w:rPr>
          <w:rFonts w:eastAsia="Times New Roman"/>
          <w:szCs w:val="28"/>
          <w:lang w:eastAsia="zh-CN"/>
        </w:rPr>
        <w:t xml:space="preserve"> программам в области противодействия коррупции.</w:t>
      </w:r>
    </w:p>
    <w:p w:rsidR="003E1D36" w:rsidRPr="00881280" w:rsidRDefault="003E1D3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 постоянно</w:t>
      </w:r>
      <w:r w:rsidR="00DC3232">
        <w:rPr>
          <w:rFonts w:eastAsia="Times New Roman"/>
          <w:szCs w:val="28"/>
          <w:lang w:eastAsia="zh-CN"/>
        </w:rPr>
        <w:t>.</w:t>
      </w:r>
    </w:p>
    <w:p w:rsidR="00072206" w:rsidRPr="00881280" w:rsidRDefault="007C5CA7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2.</w:t>
      </w:r>
      <w:r w:rsidR="00EF5A86" w:rsidRPr="00881280">
        <w:rPr>
          <w:rFonts w:eastAsia="Times New Roman"/>
          <w:szCs w:val="28"/>
          <w:lang w:eastAsia="zh-CN"/>
        </w:rPr>
        <w:t> </w:t>
      </w:r>
      <w:proofErr w:type="gramStart"/>
      <w:r w:rsidR="006B0CBE" w:rsidRPr="00881280">
        <w:rPr>
          <w:rFonts w:eastAsia="Times New Roman"/>
          <w:szCs w:val="28"/>
          <w:lang w:eastAsia="zh-CN"/>
        </w:rPr>
        <w:t>Государстве</w:t>
      </w:r>
      <w:r w:rsidR="00DC3232">
        <w:rPr>
          <w:rFonts w:eastAsia="Times New Roman"/>
          <w:szCs w:val="28"/>
          <w:lang w:eastAsia="zh-CN"/>
        </w:rPr>
        <w:t>нным (муниципальным) заказчикам в</w:t>
      </w:r>
      <w:r w:rsidR="006B0CBE" w:rsidRPr="00881280">
        <w:rPr>
          <w:rFonts w:eastAsia="Times New Roman"/>
          <w:szCs w:val="28"/>
          <w:lang w:eastAsia="zh-CN"/>
        </w:rPr>
        <w:t xml:space="preserve"> государственных (муниципальных) контрактах </w:t>
      </w:r>
      <w:r w:rsidR="002B31FE">
        <w:rPr>
          <w:rFonts w:eastAsia="Times New Roman"/>
          <w:szCs w:val="28"/>
          <w:lang w:eastAsia="zh-CN"/>
        </w:rPr>
        <w:t>(</w:t>
      </w:r>
      <w:r w:rsidR="002B31FE" w:rsidRPr="00881280">
        <w:rPr>
          <w:rFonts w:eastAsia="Times New Roman"/>
          <w:szCs w:val="28"/>
          <w:lang w:eastAsia="zh-CN"/>
        </w:rPr>
        <w:t>проектно-сметной документаци</w:t>
      </w:r>
      <w:r w:rsidR="002B31FE">
        <w:rPr>
          <w:rFonts w:eastAsia="Times New Roman"/>
          <w:szCs w:val="28"/>
          <w:lang w:eastAsia="zh-CN"/>
        </w:rPr>
        <w:t>и)</w:t>
      </w:r>
      <w:r w:rsidR="002B31FE" w:rsidRPr="00881280">
        <w:rPr>
          <w:rFonts w:eastAsia="Times New Roman"/>
          <w:szCs w:val="28"/>
          <w:lang w:eastAsia="zh-CN"/>
        </w:rPr>
        <w:t xml:space="preserve"> </w:t>
      </w:r>
      <w:r w:rsidR="006B0CBE" w:rsidRPr="00881280">
        <w:rPr>
          <w:rFonts w:eastAsia="Times New Roman"/>
          <w:szCs w:val="28"/>
          <w:lang w:eastAsia="zh-CN"/>
        </w:rPr>
        <w:t>на произво</w:t>
      </w:r>
      <w:r w:rsidR="006B0CBE" w:rsidRPr="00881280">
        <w:rPr>
          <w:rFonts w:eastAsia="Times New Roman"/>
          <w:szCs w:val="28"/>
          <w:lang w:eastAsia="zh-CN"/>
        </w:rPr>
        <w:t>д</w:t>
      </w:r>
      <w:r w:rsidR="006B0CBE" w:rsidRPr="00881280">
        <w:rPr>
          <w:rFonts w:eastAsia="Times New Roman"/>
          <w:szCs w:val="28"/>
          <w:lang w:eastAsia="zh-CN"/>
        </w:rPr>
        <w:t>ство строительно-монтажных работ по каждому объекту капитального стро</w:t>
      </w:r>
      <w:r w:rsidR="006B0CBE" w:rsidRPr="00881280">
        <w:rPr>
          <w:rFonts w:eastAsia="Times New Roman"/>
          <w:szCs w:val="28"/>
          <w:lang w:eastAsia="zh-CN"/>
        </w:rPr>
        <w:t>и</w:t>
      </w:r>
      <w:r w:rsidR="006B0CBE" w:rsidRPr="00881280">
        <w:rPr>
          <w:rFonts w:eastAsia="Times New Roman"/>
          <w:szCs w:val="28"/>
          <w:lang w:eastAsia="zh-CN"/>
        </w:rPr>
        <w:t>тельства, реализуемому в рамках национальных (региональных) проектов, предусм</w:t>
      </w:r>
      <w:r w:rsidR="00EF5A86" w:rsidRPr="00881280">
        <w:rPr>
          <w:rFonts w:eastAsia="Times New Roman"/>
          <w:szCs w:val="28"/>
          <w:lang w:eastAsia="zh-CN"/>
        </w:rPr>
        <w:t>а</w:t>
      </w:r>
      <w:r w:rsidR="006B0CBE" w:rsidRPr="00881280">
        <w:rPr>
          <w:rFonts w:eastAsia="Times New Roman"/>
          <w:szCs w:val="28"/>
          <w:lang w:eastAsia="zh-CN"/>
        </w:rPr>
        <w:t>тр</w:t>
      </w:r>
      <w:r w:rsidR="00EF5A86" w:rsidRPr="00881280">
        <w:rPr>
          <w:rFonts w:eastAsia="Times New Roman"/>
          <w:szCs w:val="28"/>
          <w:lang w:eastAsia="zh-CN"/>
        </w:rPr>
        <w:t>ива</w:t>
      </w:r>
      <w:r w:rsidR="006B0CBE" w:rsidRPr="00881280">
        <w:rPr>
          <w:rFonts w:eastAsia="Times New Roman"/>
          <w:szCs w:val="28"/>
          <w:lang w:eastAsia="zh-CN"/>
        </w:rPr>
        <w:t xml:space="preserve">ть обязательство подрядчика по организации в течение 14 дней </w:t>
      </w:r>
      <w:r w:rsidR="006B0CBE" w:rsidRPr="003140E1">
        <w:rPr>
          <w:rFonts w:eastAsia="Times New Roman"/>
          <w:szCs w:val="28"/>
          <w:lang w:eastAsia="zh-CN"/>
        </w:rPr>
        <w:t xml:space="preserve">с момента </w:t>
      </w:r>
      <w:r w:rsidR="007553A2">
        <w:rPr>
          <w:rFonts w:eastAsia="Times New Roman"/>
          <w:szCs w:val="28"/>
          <w:lang w:eastAsia="zh-CN"/>
        </w:rPr>
        <w:t>выхода</w:t>
      </w:r>
      <w:r w:rsidR="003140E1" w:rsidRPr="003140E1">
        <w:rPr>
          <w:rFonts w:eastAsia="Times New Roman"/>
          <w:szCs w:val="28"/>
          <w:lang w:eastAsia="zh-CN"/>
        </w:rPr>
        <w:t xml:space="preserve"> на строительн</w:t>
      </w:r>
      <w:r w:rsidR="007553A2">
        <w:rPr>
          <w:rFonts w:eastAsia="Times New Roman"/>
          <w:szCs w:val="28"/>
          <w:lang w:eastAsia="zh-CN"/>
        </w:rPr>
        <w:t>ую</w:t>
      </w:r>
      <w:r w:rsidR="006B0CBE" w:rsidRPr="003140E1">
        <w:rPr>
          <w:rFonts w:eastAsia="Times New Roman"/>
          <w:szCs w:val="28"/>
          <w:lang w:eastAsia="zh-CN"/>
        </w:rPr>
        <w:t xml:space="preserve"> </w:t>
      </w:r>
      <w:r w:rsidR="003140E1" w:rsidRPr="003140E1">
        <w:rPr>
          <w:rFonts w:eastAsia="Times New Roman"/>
          <w:szCs w:val="28"/>
          <w:lang w:eastAsia="zh-CN"/>
        </w:rPr>
        <w:t>площадк</w:t>
      </w:r>
      <w:r w:rsidR="007553A2">
        <w:rPr>
          <w:rFonts w:eastAsia="Times New Roman"/>
          <w:szCs w:val="28"/>
          <w:lang w:eastAsia="zh-CN"/>
        </w:rPr>
        <w:t>у</w:t>
      </w:r>
      <w:r w:rsidR="006B0CBE" w:rsidRPr="00881280">
        <w:rPr>
          <w:rFonts w:eastAsia="Times New Roman"/>
          <w:szCs w:val="28"/>
          <w:lang w:eastAsia="zh-CN"/>
        </w:rPr>
        <w:t xml:space="preserve"> установки и дальнейшему функц</w:t>
      </w:r>
      <w:r w:rsidR="006B0CBE" w:rsidRPr="00881280">
        <w:rPr>
          <w:rFonts w:eastAsia="Times New Roman"/>
          <w:szCs w:val="28"/>
          <w:lang w:eastAsia="zh-CN"/>
        </w:rPr>
        <w:t>и</w:t>
      </w:r>
      <w:r w:rsidR="006B0CBE" w:rsidRPr="00881280">
        <w:rPr>
          <w:rFonts w:eastAsia="Times New Roman"/>
          <w:szCs w:val="28"/>
          <w:lang w:eastAsia="zh-CN"/>
        </w:rPr>
        <w:t xml:space="preserve">онированию в круглосуточном режиме не менее двух </w:t>
      </w:r>
      <w:r w:rsidR="006B0CBE" w:rsidRPr="00881280">
        <w:rPr>
          <w:rFonts w:eastAsia="Times New Roman"/>
          <w:szCs w:val="28"/>
          <w:lang w:val="en-US" w:eastAsia="zh-CN"/>
        </w:rPr>
        <w:t>IP</w:t>
      </w:r>
      <w:r w:rsidR="006B0CBE" w:rsidRPr="00881280">
        <w:rPr>
          <w:rFonts w:eastAsia="Times New Roman"/>
          <w:szCs w:val="28"/>
          <w:lang w:eastAsia="zh-CN"/>
        </w:rPr>
        <w:t>-камер видеонаблюд</w:t>
      </w:r>
      <w:r w:rsidR="006B0CBE" w:rsidRPr="00881280">
        <w:rPr>
          <w:rFonts w:eastAsia="Times New Roman"/>
          <w:szCs w:val="28"/>
          <w:lang w:eastAsia="zh-CN"/>
        </w:rPr>
        <w:t>е</w:t>
      </w:r>
      <w:r w:rsidR="006B0CBE" w:rsidRPr="00881280">
        <w:rPr>
          <w:rFonts w:eastAsia="Times New Roman"/>
          <w:szCs w:val="28"/>
          <w:lang w:eastAsia="zh-CN"/>
        </w:rPr>
        <w:t xml:space="preserve">ния </w:t>
      </w:r>
      <w:r w:rsidR="006B0CBE" w:rsidRPr="00881280">
        <w:rPr>
          <w:rFonts w:eastAsia="Times New Roman"/>
          <w:szCs w:val="28"/>
          <w:lang w:val="en-US" w:eastAsia="zh-CN"/>
        </w:rPr>
        <w:t>c</w:t>
      </w:r>
      <w:r w:rsidR="006B0CBE" w:rsidRPr="00881280">
        <w:rPr>
          <w:rFonts w:eastAsia="Times New Roman"/>
          <w:szCs w:val="28"/>
          <w:lang w:eastAsia="zh-CN"/>
        </w:rPr>
        <w:t xml:space="preserve"> обеспечением </w:t>
      </w:r>
      <w:r w:rsidR="00DD25F4" w:rsidRPr="00881280">
        <w:rPr>
          <w:rFonts w:eastAsia="Times New Roman"/>
          <w:szCs w:val="28"/>
          <w:lang w:eastAsia="zh-CN"/>
        </w:rPr>
        <w:t>круглосуточной видеотрансляции в ин</w:t>
      </w:r>
      <w:r w:rsidR="00DC3232">
        <w:rPr>
          <w:rFonts w:eastAsia="Times New Roman"/>
          <w:szCs w:val="28"/>
          <w:lang w:eastAsia="zh-CN"/>
        </w:rPr>
        <w:t>формационно-телекоммуникационной сети</w:t>
      </w:r>
      <w:r w:rsidR="00DD25F4" w:rsidRPr="00881280">
        <w:rPr>
          <w:rFonts w:eastAsia="Times New Roman"/>
          <w:szCs w:val="28"/>
          <w:lang w:eastAsia="zh-CN"/>
        </w:rPr>
        <w:t xml:space="preserve"> «Интернет»</w:t>
      </w:r>
      <w:r w:rsidR="00072206" w:rsidRPr="00881280">
        <w:rPr>
          <w:rFonts w:eastAsia="Times New Roman"/>
          <w:szCs w:val="28"/>
          <w:lang w:eastAsia="zh-CN"/>
        </w:rPr>
        <w:t>.</w:t>
      </w:r>
      <w:proofErr w:type="gramEnd"/>
    </w:p>
    <w:p w:rsidR="00DD25F4" w:rsidRPr="00881280" w:rsidRDefault="00DD25F4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</w:t>
      </w:r>
      <w:r w:rsidR="00EF5A86" w:rsidRPr="00881280">
        <w:rPr>
          <w:rFonts w:eastAsia="Times New Roman"/>
          <w:szCs w:val="28"/>
          <w:lang w:eastAsia="zh-CN"/>
        </w:rPr>
        <w:t xml:space="preserve"> постоянно</w:t>
      </w:r>
      <w:r w:rsidR="00DC3232">
        <w:rPr>
          <w:rFonts w:eastAsia="Times New Roman"/>
          <w:szCs w:val="28"/>
          <w:lang w:eastAsia="zh-CN"/>
        </w:rPr>
        <w:t>.</w:t>
      </w:r>
    </w:p>
    <w:p w:rsidR="00DD25F4" w:rsidRPr="00881280" w:rsidRDefault="00DD25F4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3.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Pr="00881280">
        <w:rPr>
          <w:rFonts w:eastAsia="Times New Roman"/>
          <w:szCs w:val="28"/>
          <w:lang w:eastAsia="zh-CN"/>
        </w:rPr>
        <w:t>Министерству государственного управления, информационных техн</w:t>
      </w:r>
      <w:r w:rsidRPr="00881280">
        <w:rPr>
          <w:rFonts w:eastAsia="Times New Roman"/>
          <w:szCs w:val="28"/>
          <w:lang w:eastAsia="zh-CN"/>
        </w:rPr>
        <w:t>о</w:t>
      </w:r>
      <w:r w:rsidRPr="00881280">
        <w:rPr>
          <w:rFonts w:eastAsia="Times New Roman"/>
          <w:szCs w:val="28"/>
          <w:lang w:eastAsia="zh-CN"/>
        </w:rPr>
        <w:t>логий и связи Астраханской области:</w:t>
      </w:r>
    </w:p>
    <w:p w:rsidR="00DD25F4" w:rsidRPr="00881280" w:rsidRDefault="00DD25F4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3.1.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Pr="00881280">
        <w:rPr>
          <w:rFonts w:eastAsia="Times New Roman"/>
          <w:szCs w:val="28"/>
          <w:lang w:eastAsia="zh-CN"/>
        </w:rPr>
        <w:t>Разработ</w:t>
      </w:r>
      <w:r w:rsidR="00DC3232">
        <w:rPr>
          <w:rFonts w:eastAsia="Times New Roman"/>
          <w:szCs w:val="28"/>
          <w:lang w:eastAsia="zh-CN"/>
        </w:rPr>
        <w:t>ать технические требования к IP-</w:t>
      </w:r>
      <w:r w:rsidRPr="00881280">
        <w:rPr>
          <w:rFonts w:eastAsia="Times New Roman"/>
          <w:szCs w:val="28"/>
          <w:lang w:eastAsia="zh-CN"/>
        </w:rPr>
        <w:t xml:space="preserve">камерам, </w:t>
      </w:r>
      <w:proofErr w:type="gramStart"/>
      <w:r w:rsidRPr="00881280">
        <w:rPr>
          <w:rFonts w:eastAsia="Times New Roman"/>
          <w:szCs w:val="28"/>
          <w:lang w:eastAsia="zh-CN"/>
        </w:rPr>
        <w:t>устанавлива</w:t>
      </w:r>
      <w:r w:rsidR="00DC3232">
        <w:rPr>
          <w:rFonts w:eastAsia="Times New Roman"/>
          <w:szCs w:val="28"/>
          <w:lang w:eastAsia="zh-CN"/>
        </w:rPr>
        <w:t>емым</w:t>
      </w:r>
      <w:proofErr w:type="gramEnd"/>
      <w:r w:rsidR="00DC3232">
        <w:rPr>
          <w:rFonts w:eastAsia="Times New Roman"/>
          <w:szCs w:val="28"/>
          <w:lang w:eastAsia="zh-CN"/>
        </w:rPr>
        <w:t xml:space="preserve"> на объектах </w:t>
      </w:r>
      <w:r w:rsidR="00F82AC2" w:rsidRPr="00881280">
        <w:rPr>
          <w:rFonts w:eastAsia="Times New Roman"/>
          <w:szCs w:val="28"/>
          <w:lang w:eastAsia="zh-CN"/>
        </w:rPr>
        <w:t>капитального строительства, реализуем</w:t>
      </w:r>
      <w:r w:rsidR="00F82AC2">
        <w:rPr>
          <w:rFonts w:eastAsia="Times New Roman"/>
          <w:szCs w:val="28"/>
          <w:lang w:eastAsia="zh-CN"/>
        </w:rPr>
        <w:t>ых</w:t>
      </w:r>
      <w:r w:rsidR="00F82AC2" w:rsidRPr="00881280">
        <w:rPr>
          <w:rFonts w:eastAsia="Times New Roman"/>
          <w:szCs w:val="28"/>
          <w:lang w:eastAsia="zh-CN"/>
        </w:rPr>
        <w:t xml:space="preserve"> в рамках национальных (региональных) проектов</w:t>
      </w:r>
      <w:r w:rsidR="00DC3232">
        <w:rPr>
          <w:rFonts w:eastAsia="Times New Roman"/>
          <w:szCs w:val="28"/>
          <w:lang w:eastAsia="zh-CN"/>
        </w:rPr>
        <w:t>.</w:t>
      </w:r>
    </w:p>
    <w:p w:rsidR="00EF5A86" w:rsidRPr="00881280" w:rsidRDefault="00EF5A86" w:rsidP="0018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CN"/>
        </w:rPr>
      </w:pPr>
      <w:r w:rsidRPr="00881280">
        <w:rPr>
          <w:szCs w:val="28"/>
          <w:lang w:eastAsia="zh-CN"/>
        </w:rPr>
        <w:t xml:space="preserve">Доклад о результатах </w:t>
      </w:r>
      <w:r w:rsidR="00DC3232">
        <w:rPr>
          <w:szCs w:val="28"/>
          <w:lang w:eastAsia="zh-CN"/>
        </w:rPr>
        <w:t xml:space="preserve">проделанной работы </w:t>
      </w:r>
      <w:r w:rsidRPr="00881280">
        <w:rPr>
          <w:szCs w:val="28"/>
          <w:lang w:eastAsia="zh-CN"/>
        </w:rPr>
        <w:t>представить в комиссию по координации работы по пр</w:t>
      </w:r>
      <w:r w:rsidRPr="00881280">
        <w:rPr>
          <w:szCs w:val="28"/>
          <w:lang w:eastAsia="zh-CN"/>
        </w:rPr>
        <w:t>о</w:t>
      </w:r>
      <w:r w:rsidRPr="00881280">
        <w:rPr>
          <w:szCs w:val="28"/>
          <w:lang w:eastAsia="zh-CN"/>
        </w:rPr>
        <w:t xml:space="preserve">тиводействию коррупции в Астраханской области. </w:t>
      </w:r>
    </w:p>
    <w:p w:rsidR="00EF5A86" w:rsidRPr="00881280" w:rsidRDefault="00FC0090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Срок: 30.09</w:t>
      </w:r>
      <w:r w:rsidR="00EF5A86" w:rsidRPr="00881280">
        <w:rPr>
          <w:rFonts w:eastAsia="Times New Roman"/>
          <w:szCs w:val="28"/>
          <w:lang w:eastAsia="zh-CN"/>
        </w:rPr>
        <w:t>.2024</w:t>
      </w:r>
      <w:r w:rsidR="00DC3232">
        <w:rPr>
          <w:rFonts w:eastAsia="Times New Roman"/>
          <w:szCs w:val="28"/>
          <w:lang w:eastAsia="zh-CN"/>
        </w:rPr>
        <w:t>.</w:t>
      </w:r>
    </w:p>
    <w:p w:rsidR="00357E46" w:rsidRPr="00881280" w:rsidRDefault="00DD25F4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3.2.</w:t>
      </w:r>
      <w:r w:rsidR="00EF5A86" w:rsidRPr="00881280">
        <w:rPr>
          <w:rFonts w:eastAsia="Times New Roman"/>
          <w:szCs w:val="28"/>
          <w:lang w:eastAsia="zh-CN"/>
        </w:rPr>
        <w:t> </w:t>
      </w:r>
      <w:r w:rsidR="00622100">
        <w:rPr>
          <w:rFonts w:eastAsia="Times New Roman"/>
          <w:szCs w:val="28"/>
          <w:lang w:eastAsia="zh-CN"/>
        </w:rPr>
        <w:t>О</w:t>
      </w:r>
      <w:r w:rsidR="00357E46" w:rsidRPr="00881280">
        <w:rPr>
          <w:rFonts w:eastAsia="Times New Roman"/>
          <w:szCs w:val="28"/>
          <w:lang w:eastAsia="zh-CN"/>
        </w:rPr>
        <w:t>беспечить анализ результатов видеомониторинга, осуществляемого на объек</w:t>
      </w:r>
      <w:r w:rsidR="00622100">
        <w:rPr>
          <w:rFonts w:eastAsia="Times New Roman"/>
          <w:szCs w:val="28"/>
          <w:lang w:eastAsia="zh-CN"/>
        </w:rPr>
        <w:t xml:space="preserve">тах </w:t>
      </w:r>
      <w:r w:rsidR="00F82AC2" w:rsidRPr="00881280">
        <w:rPr>
          <w:rFonts w:eastAsia="Times New Roman"/>
          <w:szCs w:val="28"/>
          <w:lang w:eastAsia="zh-CN"/>
        </w:rPr>
        <w:t>капитального строительства, реализуем</w:t>
      </w:r>
      <w:r w:rsidR="00F82AC2">
        <w:rPr>
          <w:rFonts w:eastAsia="Times New Roman"/>
          <w:szCs w:val="28"/>
          <w:lang w:eastAsia="zh-CN"/>
        </w:rPr>
        <w:t>ых</w:t>
      </w:r>
      <w:r w:rsidR="00F82AC2" w:rsidRPr="00881280">
        <w:rPr>
          <w:rFonts w:eastAsia="Times New Roman"/>
          <w:szCs w:val="28"/>
          <w:lang w:eastAsia="zh-CN"/>
        </w:rPr>
        <w:t xml:space="preserve"> в рамках национальных (региональных) проектов</w:t>
      </w:r>
      <w:r w:rsidR="003E1D36" w:rsidRPr="00881280">
        <w:rPr>
          <w:rFonts w:eastAsia="Times New Roman"/>
          <w:szCs w:val="28"/>
          <w:lang w:eastAsia="zh-CN"/>
        </w:rPr>
        <w:t>,</w:t>
      </w:r>
      <w:r w:rsidR="00357E46" w:rsidRPr="00881280">
        <w:rPr>
          <w:rFonts w:eastAsia="Times New Roman"/>
          <w:szCs w:val="28"/>
          <w:lang w:eastAsia="zh-CN"/>
        </w:rPr>
        <w:t xml:space="preserve"> в целях осуществления координации процессов и процедур управления рисками реализации региональных проектов.</w:t>
      </w:r>
    </w:p>
    <w:p w:rsidR="00357E46" w:rsidRPr="00881280" w:rsidRDefault="00357E4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</w:t>
      </w:r>
      <w:r w:rsidR="003E1D36" w:rsidRPr="00881280">
        <w:rPr>
          <w:rFonts w:eastAsia="Times New Roman"/>
          <w:szCs w:val="28"/>
          <w:lang w:eastAsia="zh-CN"/>
        </w:rPr>
        <w:t xml:space="preserve"> постоянно</w:t>
      </w:r>
      <w:r w:rsidR="006002B5">
        <w:rPr>
          <w:rFonts w:eastAsia="Times New Roman"/>
          <w:szCs w:val="28"/>
          <w:lang w:eastAsia="zh-CN"/>
        </w:rPr>
        <w:t>.</w:t>
      </w:r>
    </w:p>
    <w:p w:rsidR="00284CB1" w:rsidRDefault="003E1D3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4.</w:t>
      </w:r>
      <w:r w:rsidR="00EF5A86" w:rsidRPr="00881280">
        <w:rPr>
          <w:rFonts w:eastAsia="Times New Roman"/>
          <w:szCs w:val="28"/>
          <w:lang w:eastAsia="zh-CN"/>
        </w:rPr>
        <w:t> </w:t>
      </w:r>
      <w:proofErr w:type="gramStart"/>
      <w:r w:rsidRPr="00881280">
        <w:rPr>
          <w:rFonts w:eastAsia="Times New Roman"/>
          <w:szCs w:val="28"/>
          <w:lang w:eastAsia="zh-CN"/>
        </w:rPr>
        <w:t>Министерству экономического развития Астраханской области</w:t>
      </w:r>
      <w:r w:rsidR="00881280" w:rsidRPr="00881280">
        <w:rPr>
          <w:rFonts w:eastAsia="Times New Roman"/>
          <w:szCs w:val="28"/>
          <w:lang w:eastAsia="zh-CN"/>
        </w:rPr>
        <w:t xml:space="preserve"> </w:t>
      </w:r>
      <w:r w:rsidR="00622100">
        <w:rPr>
          <w:rFonts w:eastAsia="Times New Roman"/>
          <w:szCs w:val="28"/>
          <w:lang w:eastAsia="zh-CN"/>
        </w:rPr>
        <w:t>со</w:t>
      </w:r>
      <w:r w:rsidR="00622100">
        <w:rPr>
          <w:rFonts w:eastAsia="Times New Roman"/>
          <w:szCs w:val="28"/>
          <w:lang w:eastAsia="zh-CN"/>
        </w:rPr>
        <w:t>в</w:t>
      </w:r>
      <w:r w:rsidR="00622100">
        <w:rPr>
          <w:rFonts w:eastAsia="Times New Roman"/>
          <w:szCs w:val="28"/>
          <w:lang w:eastAsia="zh-CN"/>
        </w:rPr>
        <w:t xml:space="preserve">местно с </w:t>
      </w:r>
      <w:r w:rsidR="00881280" w:rsidRPr="00881280">
        <w:rPr>
          <w:rFonts w:eastAsia="Times New Roman"/>
          <w:szCs w:val="28"/>
          <w:lang w:eastAsia="zh-CN"/>
        </w:rPr>
        <w:t>министерством государственного управления, информационных те</w:t>
      </w:r>
      <w:r w:rsidR="00881280" w:rsidRPr="00881280">
        <w:rPr>
          <w:rFonts w:eastAsia="Times New Roman"/>
          <w:szCs w:val="28"/>
          <w:lang w:eastAsia="zh-CN"/>
        </w:rPr>
        <w:t>х</w:t>
      </w:r>
      <w:r w:rsidR="00881280" w:rsidRPr="00881280">
        <w:rPr>
          <w:rFonts w:eastAsia="Times New Roman"/>
          <w:szCs w:val="28"/>
          <w:lang w:eastAsia="zh-CN"/>
        </w:rPr>
        <w:t>нологий и связи Астраханской области</w:t>
      </w:r>
      <w:r w:rsidR="00622100">
        <w:rPr>
          <w:rFonts w:eastAsia="Times New Roman"/>
          <w:szCs w:val="28"/>
          <w:lang w:eastAsia="zh-CN"/>
        </w:rPr>
        <w:t>,</w:t>
      </w:r>
      <w:r w:rsidR="00F11F7A">
        <w:rPr>
          <w:rFonts w:eastAsia="Times New Roman"/>
          <w:szCs w:val="28"/>
          <w:lang w:eastAsia="zh-CN"/>
        </w:rPr>
        <w:t xml:space="preserve"> </w:t>
      </w:r>
      <w:r w:rsidR="00622100">
        <w:rPr>
          <w:rFonts w:eastAsia="Times New Roman"/>
          <w:szCs w:val="28"/>
          <w:lang w:eastAsia="zh-CN"/>
        </w:rPr>
        <w:t xml:space="preserve">департаментом по противодействию коррупции </w:t>
      </w:r>
      <w:r w:rsidR="00622100" w:rsidRPr="00284CB1">
        <w:rPr>
          <w:rFonts w:eastAsia="Times New Roman"/>
          <w:szCs w:val="28"/>
          <w:lang w:eastAsia="zh-CN"/>
        </w:rPr>
        <w:t>министерств</w:t>
      </w:r>
      <w:r w:rsidR="00622100">
        <w:rPr>
          <w:rFonts w:eastAsia="Times New Roman"/>
          <w:szCs w:val="28"/>
          <w:lang w:eastAsia="zh-CN"/>
        </w:rPr>
        <w:t xml:space="preserve">а </w:t>
      </w:r>
      <w:r w:rsidR="00622100" w:rsidRPr="00284CB1">
        <w:rPr>
          <w:rFonts w:eastAsia="Times New Roman"/>
          <w:szCs w:val="28"/>
          <w:lang w:eastAsia="zh-CN"/>
        </w:rPr>
        <w:t>региональной безопасности Астраханской области и разработчиком региональной информационной системы в сфере закупок тов</w:t>
      </w:r>
      <w:r w:rsidR="00622100" w:rsidRPr="00284CB1">
        <w:rPr>
          <w:rFonts w:eastAsia="Times New Roman"/>
          <w:szCs w:val="28"/>
          <w:lang w:eastAsia="zh-CN"/>
        </w:rPr>
        <w:t>а</w:t>
      </w:r>
      <w:r w:rsidR="00622100" w:rsidRPr="00284CB1">
        <w:rPr>
          <w:rFonts w:eastAsia="Times New Roman"/>
          <w:szCs w:val="28"/>
          <w:lang w:eastAsia="zh-CN"/>
        </w:rPr>
        <w:t>ров, работ, услуг для обеспечения нужд Астраханской области</w:t>
      </w:r>
      <w:r w:rsidR="00622100">
        <w:rPr>
          <w:rFonts w:eastAsia="Times New Roman"/>
          <w:szCs w:val="28"/>
          <w:lang w:eastAsia="zh-CN"/>
        </w:rPr>
        <w:t xml:space="preserve"> </w:t>
      </w:r>
      <w:r w:rsidR="00F11F7A">
        <w:rPr>
          <w:rFonts w:eastAsia="Times New Roman"/>
          <w:szCs w:val="28"/>
          <w:lang w:eastAsia="zh-CN"/>
        </w:rPr>
        <w:t xml:space="preserve">в рамках </w:t>
      </w:r>
      <w:r w:rsidR="00622100">
        <w:rPr>
          <w:rFonts w:eastAsia="Times New Roman"/>
          <w:szCs w:val="28"/>
          <w:lang w:eastAsia="zh-CN"/>
        </w:rPr>
        <w:t>полн</w:t>
      </w:r>
      <w:r w:rsidR="00622100">
        <w:rPr>
          <w:rFonts w:eastAsia="Times New Roman"/>
          <w:szCs w:val="28"/>
          <w:lang w:eastAsia="zh-CN"/>
        </w:rPr>
        <w:t>о</w:t>
      </w:r>
      <w:r w:rsidR="00622100">
        <w:rPr>
          <w:rFonts w:eastAsia="Times New Roman"/>
          <w:szCs w:val="28"/>
          <w:lang w:eastAsia="zh-CN"/>
        </w:rPr>
        <w:t>мочий, предусмотренных пунктами</w:t>
      </w:r>
      <w:r w:rsidR="00F11F7A">
        <w:rPr>
          <w:rFonts w:eastAsia="Times New Roman"/>
          <w:szCs w:val="28"/>
          <w:lang w:eastAsia="zh-CN"/>
        </w:rPr>
        <w:t xml:space="preserve"> 6.1, 6.2 </w:t>
      </w:r>
      <w:r w:rsidR="00622100">
        <w:rPr>
          <w:rFonts w:eastAsia="Times New Roman"/>
          <w:szCs w:val="28"/>
          <w:lang w:eastAsia="zh-CN"/>
        </w:rPr>
        <w:t xml:space="preserve">раздела 6 </w:t>
      </w:r>
      <w:r w:rsidR="00F11F7A">
        <w:rPr>
          <w:rFonts w:eastAsia="Times New Roman"/>
          <w:szCs w:val="28"/>
          <w:lang w:eastAsia="zh-CN"/>
        </w:rPr>
        <w:t>Порядка</w:t>
      </w:r>
      <w:r w:rsidR="00345FB3">
        <w:rPr>
          <w:rFonts w:eastAsia="Times New Roman"/>
          <w:szCs w:val="28"/>
          <w:lang w:eastAsia="zh-CN"/>
        </w:rPr>
        <w:t xml:space="preserve"> функциониров</w:t>
      </w:r>
      <w:r w:rsidR="00345FB3">
        <w:rPr>
          <w:rFonts w:eastAsia="Times New Roman"/>
          <w:szCs w:val="28"/>
          <w:lang w:eastAsia="zh-CN"/>
        </w:rPr>
        <w:t>а</w:t>
      </w:r>
      <w:r w:rsidR="00345FB3">
        <w:rPr>
          <w:rFonts w:eastAsia="Times New Roman"/>
          <w:szCs w:val="28"/>
          <w:lang w:eastAsia="zh-CN"/>
        </w:rPr>
        <w:lastRenderedPageBreak/>
        <w:t>ния и использования региональной информационной системы в сфере закупок</w:t>
      </w:r>
      <w:proofErr w:type="gramEnd"/>
      <w:r w:rsidR="00345FB3">
        <w:rPr>
          <w:rFonts w:eastAsia="Times New Roman"/>
          <w:szCs w:val="28"/>
          <w:lang w:eastAsia="zh-CN"/>
        </w:rPr>
        <w:t xml:space="preserve"> </w:t>
      </w:r>
      <w:proofErr w:type="gramStart"/>
      <w:r w:rsidR="00345FB3">
        <w:rPr>
          <w:rFonts w:eastAsia="Times New Roman"/>
          <w:szCs w:val="28"/>
          <w:lang w:eastAsia="zh-CN"/>
        </w:rPr>
        <w:t>товаров, работ, услуг для обеспечения нужд Астраханской области</w:t>
      </w:r>
      <w:r w:rsidR="00F11F7A">
        <w:rPr>
          <w:rFonts w:eastAsia="Times New Roman"/>
          <w:szCs w:val="28"/>
          <w:lang w:eastAsia="zh-CN"/>
        </w:rPr>
        <w:t>, утвержде</w:t>
      </w:r>
      <w:r w:rsidR="00F11F7A">
        <w:rPr>
          <w:rFonts w:eastAsia="Times New Roman"/>
          <w:szCs w:val="28"/>
          <w:lang w:eastAsia="zh-CN"/>
        </w:rPr>
        <w:t>н</w:t>
      </w:r>
      <w:r w:rsidR="00F11F7A">
        <w:rPr>
          <w:rFonts w:eastAsia="Times New Roman"/>
          <w:szCs w:val="28"/>
          <w:lang w:eastAsia="zh-CN"/>
        </w:rPr>
        <w:t>ного п</w:t>
      </w:r>
      <w:r w:rsidR="00F11F7A" w:rsidRPr="00F11F7A">
        <w:rPr>
          <w:rFonts w:eastAsia="Times New Roman"/>
          <w:szCs w:val="28"/>
          <w:lang w:eastAsia="zh-CN"/>
        </w:rPr>
        <w:t>остановление</w:t>
      </w:r>
      <w:r w:rsidR="00F11F7A">
        <w:rPr>
          <w:rFonts w:eastAsia="Times New Roman"/>
          <w:szCs w:val="28"/>
          <w:lang w:eastAsia="zh-CN"/>
        </w:rPr>
        <w:t xml:space="preserve">м </w:t>
      </w:r>
      <w:r w:rsidR="00F11F7A" w:rsidRPr="00F11F7A">
        <w:rPr>
          <w:rFonts w:eastAsia="Times New Roman"/>
          <w:szCs w:val="28"/>
          <w:lang w:eastAsia="zh-CN"/>
        </w:rPr>
        <w:t>Правительства Астраханской области от</w:t>
      </w:r>
      <w:r w:rsidR="0050646B">
        <w:rPr>
          <w:rFonts w:eastAsia="Times New Roman"/>
          <w:szCs w:val="28"/>
          <w:lang w:eastAsia="zh-CN"/>
        </w:rPr>
        <w:t> </w:t>
      </w:r>
      <w:r w:rsidR="00F11F7A" w:rsidRPr="00F11F7A">
        <w:rPr>
          <w:rFonts w:eastAsia="Times New Roman"/>
          <w:szCs w:val="28"/>
          <w:lang w:eastAsia="zh-CN"/>
        </w:rPr>
        <w:t>28</w:t>
      </w:r>
      <w:r w:rsidR="00F11F7A">
        <w:rPr>
          <w:rFonts w:eastAsia="Times New Roman"/>
          <w:szCs w:val="28"/>
          <w:lang w:eastAsia="zh-CN"/>
        </w:rPr>
        <w:t>.12.</w:t>
      </w:r>
      <w:r w:rsidR="00F11F7A" w:rsidRPr="00F11F7A">
        <w:rPr>
          <w:rFonts w:eastAsia="Times New Roman"/>
          <w:szCs w:val="28"/>
          <w:lang w:eastAsia="zh-CN"/>
        </w:rPr>
        <w:t>2022</w:t>
      </w:r>
      <w:r w:rsidR="00F11F7A">
        <w:rPr>
          <w:rFonts w:eastAsia="Times New Roman"/>
          <w:szCs w:val="28"/>
          <w:lang w:eastAsia="zh-CN"/>
        </w:rPr>
        <w:t xml:space="preserve"> </w:t>
      </w:r>
      <w:r w:rsidR="00AF1A3C">
        <w:rPr>
          <w:rFonts w:eastAsia="Times New Roman"/>
          <w:szCs w:val="28"/>
          <w:lang w:eastAsia="zh-CN"/>
        </w:rPr>
        <w:br/>
      </w:r>
      <w:r w:rsidR="00F11F7A">
        <w:rPr>
          <w:rFonts w:eastAsia="Times New Roman"/>
          <w:szCs w:val="28"/>
          <w:lang w:eastAsia="zh-CN"/>
        </w:rPr>
        <w:t>№</w:t>
      </w:r>
      <w:r w:rsidR="00F11F7A" w:rsidRPr="00F11F7A">
        <w:rPr>
          <w:rFonts w:eastAsia="Times New Roman"/>
          <w:szCs w:val="28"/>
          <w:lang w:eastAsia="zh-CN"/>
        </w:rPr>
        <w:t xml:space="preserve"> 718-П</w:t>
      </w:r>
      <w:r w:rsidR="00F11F7A">
        <w:rPr>
          <w:rFonts w:eastAsia="Times New Roman"/>
          <w:szCs w:val="28"/>
          <w:lang w:eastAsia="zh-CN"/>
        </w:rPr>
        <w:t xml:space="preserve"> «</w:t>
      </w:r>
      <w:r w:rsidR="00F11F7A" w:rsidRPr="00F11F7A">
        <w:rPr>
          <w:rFonts w:eastAsia="Times New Roman"/>
          <w:szCs w:val="28"/>
          <w:lang w:eastAsia="zh-CN"/>
        </w:rPr>
        <w:t>О региональной информационной системе в сфере закупок товаров, р</w:t>
      </w:r>
      <w:r w:rsidR="00F11F7A" w:rsidRPr="00F11F7A">
        <w:rPr>
          <w:rFonts w:eastAsia="Times New Roman"/>
          <w:szCs w:val="28"/>
          <w:lang w:eastAsia="zh-CN"/>
        </w:rPr>
        <w:t>а</w:t>
      </w:r>
      <w:r w:rsidR="00F11F7A" w:rsidRPr="00F11F7A">
        <w:rPr>
          <w:rFonts w:eastAsia="Times New Roman"/>
          <w:szCs w:val="28"/>
          <w:lang w:eastAsia="zh-CN"/>
        </w:rPr>
        <w:t>бот, услуг для обеспечения нужд Астраханской области</w:t>
      </w:r>
      <w:r w:rsidR="00F11F7A">
        <w:rPr>
          <w:rFonts w:eastAsia="Times New Roman"/>
          <w:szCs w:val="28"/>
          <w:lang w:eastAsia="zh-CN"/>
        </w:rPr>
        <w:t>»</w:t>
      </w:r>
      <w:r w:rsidR="00345FB3">
        <w:rPr>
          <w:rFonts w:eastAsia="Times New Roman"/>
          <w:szCs w:val="28"/>
          <w:lang w:eastAsia="zh-CN"/>
        </w:rPr>
        <w:t>, проработать вопрос</w:t>
      </w:r>
      <w:r w:rsidR="00284CB1" w:rsidRPr="00284CB1">
        <w:rPr>
          <w:rFonts w:eastAsia="Times New Roman"/>
          <w:szCs w:val="28"/>
          <w:lang w:eastAsia="zh-CN"/>
        </w:rPr>
        <w:t xml:space="preserve"> возможности доработки функционала </w:t>
      </w:r>
      <w:r w:rsidR="00345FB3" w:rsidRPr="00284CB1">
        <w:rPr>
          <w:rFonts w:eastAsia="Times New Roman"/>
          <w:szCs w:val="28"/>
          <w:lang w:eastAsia="zh-CN"/>
        </w:rPr>
        <w:t>региональной и</w:t>
      </w:r>
      <w:r w:rsidR="00345FB3" w:rsidRPr="00284CB1">
        <w:rPr>
          <w:rFonts w:eastAsia="Times New Roman"/>
          <w:szCs w:val="28"/>
          <w:lang w:eastAsia="zh-CN"/>
        </w:rPr>
        <w:t>н</w:t>
      </w:r>
      <w:r w:rsidR="00345FB3" w:rsidRPr="00284CB1">
        <w:rPr>
          <w:rFonts w:eastAsia="Times New Roman"/>
          <w:szCs w:val="28"/>
          <w:lang w:eastAsia="zh-CN"/>
        </w:rPr>
        <w:t>формационной системы в сфере закупок товаров, работ, услуг для обеспечения нужд Астраханской о</w:t>
      </w:r>
      <w:r w:rsidR="00345FB3" w:rsidRPr="00284CB1">
        <w:rPr>
          <w:rFonts w:eastAsia="Times New Roman"/>
          <w:szCs w:val="28"/>
          <w:lang w:eastAsia="zh-CN"/>
        </w:rPr>
        <w:t>б</w:t>
      </w:r>
      <w:r w:rsidR="00345FB3" w:rsidRPr="00284CB1">
        <w:rPr>
          <w:rFonts w:eastAsia="Times New Roman"/>
          <w:szCs w:val="28"/>
          <w:lang w:eastAsia="zh-CN"/>
        </w:rPr>
        <w:t>ласти</w:t>
      </w:r>
      <w:r w:rsidR="00345FB3">
        <w:rPr>
          <w:rFonts w:eastAsia="Times New Roman"/>
          <w:szCs w:val="28"/>
          <w:lang w:eastAsia="zh-CN"/>
        </w:rPr>
        <w:t xml:space="preserve"> </w:t>
      </w:r>
      <w:r w:rsidR="00284CB1" w:rsidRPr="00284CB1">
        <w:rPr>
          <w:rFonts w:eastAsia="Times New Roman"/>
          <w:szCs w:val="28"/>
          <w:lang w:eastAsia="zh-CN"/>
        </w:rPr>
        <w:t>в части программно-аппаратного решения, направленного на осущест</w:t>
      </w:r>
      <w:r w:rsidR="00284CB1" w:rsidRPr="00284CB1">
        <w:rPr>
          <w:rFonts w:eastAsia="Times New Roman"/>
          <w:szCs w:val="28"/>
          <w:lang w:eastAsia="zh-CN"/>
        </w:rPr>
        <w:t>в</w:t>
      </w:r>
      <w:r w:rsidR="00284CB1" w:rsidRPr="00284CB1">
        <w:rPr>
          <w:rFonts w:eastAsia="Times New Roman"/>
          <w:szCs w:val="28"/>
          <w:lang w:eastAsia="zh-CN"/>
        </w:rPr>
        <w:t>ление заказчиками контроля за</w:t>
      </w:r>
      <w:proofErr w:type="gramEnd"/>
      <w:r w:rsidR="00284CB1" w:rsidRPr="00284CB1">
        <w:rPr>
          <w:rFonts w:eastAsia="Times New Roman"/>
          <w:szCs w:val="28"/>
          <w:lang w:eastAsia="zh-CN"/>
        </w:rPr>
        <w:t xml:space="preserve"> исполнением контрактов</w:t>
      </w:r>
      <w:r w:rsidR="00345FB3">
        <w:rPr>
          <w:rFonts w:eastAsia="Times New Roman"/>
          <w:szCs w:val="28"/>
          <w:lang w:eastAsia="zh-CN"/>
        </w:rPr>
        <w:t>,</w:t>
      </w:r>
      <w:r w:rsidR="00284CB1" w:rsidRPr="00284CB1">
        <w:rPr>
          <w:rFonts w:eastAsia="Times New Roman"/>
          <w:szCs w:val="28"/>
          <w:lang w:eastAsia="zh-CN"/>
        </w:rPr>
        <w:t xml:space="preserve"> с внесением соотве</w:t>
      </w:r>
      <w:r w:rsidR="00284CB1" w:rsidRPr="00284CB1">
        <w:rPr>
          <w:rFonts w:eastAsia="Times New Roman"/>
          <w:szCs w:val="28"/>
          <w:lang w:eastAsia="zh-CN"/>
        </w:rPr>
        <w:t>т</w:t>
      </w:r>
      <w:r w:rsidR="00284CB1" w:rsidRPr="00284CB1">
        <w:rPr>
          <w:rFonts w:eastAsia="Times New Roman"/>
          <w:szCs w:val="28"/>
          <w:lang w:eastAsia="zh-CN"/>
        </w:rPr>
        <w:t>ствующих предложений</w:t>
      </w:r>
      <w:r w:rsidR="00284CB1">
        <w:rPr>
          <w:rFonts w:eastAsia="Times New Roman"/>
          <w:szCs w:val="28"/>
          <w:lang w:eastAsia="zh-CN"/>
        </w:rPr>
        <w:t>.</w:t>
      </w:r>
    </w:p>
    <w:p w:rsidR="00E72D37" w:rsidRPr="00881280" w:rsidRDefault="00E72D37" w:rsidP="0018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CN"/>
        </w:rPr>
      </w:pPr>
      <w:r w:rsidRPr="00881280">
        <w:rPr>
          <w:szCs w:val="28"/>
          <w:lang w:eastAsia="zh-CN"/>
        </w:rPr>
        <w:t xml:space="preserve">Доклад о результатах </w:t>
      </w:r>
      <w:r w:rsidR="00345FB3">
        <w:rPr>
          <w:szCs w:val="28"/>
          <w:lang w:eastAsia="zh-CN"/>
        </w:rPr>
        <w:t xml:space="preserve">проделанной работы </w:t>
      </w:r>
      <w:r w:rsidRPr="00881280">
        <w:rPr>
          <w:szCs w:val="28"/>
          <w:lang w:eastAsia="zh-CN"/>
        </w:rPr>
        <w:t xml:space="preserve">представить в комиссию по координации работы по противодействию коррупции в Астраханской области. </w:t>
      </w:r>
    </w:p>
    <w:p w:rsidR="00E72D37" w:rsidRPr="00881280" w:rsidRDefault="00FC0090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Срок: 30.09</w:t>
      </w:r>
      <w:r w:rsidR="00E72D37" w:rsidRPr="00881280">
        <w:rPr>
          <w:rFonts w:eastAsia="Times New Roman"/>
          <w:szCs w:val="28"/>
          <w:lang w:eastAsia="zh-CN"/>
        </w:rPr>
        <w:t>.2024</w:t>
      </w:r>
      <w:r w:rsidR="00345FB3">
        <w:rPr>
          <w:rFonts w:eastAsia="Times New Roman"/>
          <w:szCs w:val="28"/>
          <w:lang w:eastAsia="zh-CN"/>
        </w:rPr>
        <w:t>.</w:t>
      </w:r>
    </w:p>
    <w:p w:rsidR="007C2130" w:rsidRPr="00881280" w:rsidRDefault="00345FB3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>
        <w:rPr>
          <w:rFonts w:eastAsia="Times New Roman"/>
          <w:szCs w:val="28"/>
          <w:lang w:eastAsia="zh-CN"/>
        </w:rPr>
        <w:t>5.</w:t>
      </w:r>
      <w:r w:rsidR="00E72D37" w:rsidRPr="00881280">
        <w:rPr>
          <w:rFonts w:eastAsia="Times New Roman"/>
          <w:szCs w:val="28"/>
          <w:lang w:eastAsia="zh-CN"/>
        </w:rPr>
        <w:t> </w:t>
      </w:r>
      <w:proofErr w:type="gramStart"/>
      <w:r w:rsidR="00895911" w:rsidRPr="00881280">
        <w:rPr>
          <w:rFonts w:eastAsia="Times New Roman"/>
          <w:szCs w:val="28"/>
          <w:lang w:eastAsia="zh-CN"/>
        </w:rPr>
        <w:t xml:space="preserve">Министерству экономического развития Астраханской области </w:t>
      </w:r>
      <w:r w:rsidR="00895911">
        <w:rPr>
          <w:rFonts w:eastAsia="Times New Roman"/>
          <w:szCs w:val="28"/>
          <w:lang w:eastAsia="zh-CN"/>
        </w:rPr>
        <w:t>п</w:t>
      </w:r>
      <w:r w:rsidR="007C2130" w:rsidRPr="00881280">
        <w:rPr>
          <w:rFonts w:eastAsia="Times New Roman"/>
          <w:szCs w:val="28"/>
          <w:lang w:eastAsia="zh-CN"/>
        </w:rPr>
        <w:t>ри о</w:t>
      </w:r>
      <w:r w:rsidR="007C2130" w:rsidRPr="00881280">
        <w:rPr>
          <w:rFonts w:eastAsia="Times New Roman"/>
          <w:szCs w:val="28"/>
          <w:lang w:eastAsia="zh-CN"/>
        </w:rPr>
        <w:t>р</w:t>
      </w:r>
      <w:r w:rsidR="007C2130" w:rsidRPr="00881280">
        <w:rPr>
          <w:rFonts w:eastAsia="Times New Roman"/>
          <w:szCs w:val="28"/>
          <w:lang w:eastAsia="zh-CN"/>
        </w:rPr>
        <w:t>ганизации и проведении для заказчиков Астраханской области информацио</w:t>
      </w:r>
      <w:r w:rsidR="007C2130" w:rsidRPr="00881280">
        <w:rPr>
          <w:rFonts w:eastAsia="Times New Roman"/>
          <w:szCs w:val="28"/>
          <w:lang w:eastAsia="zh-CN"/>
        </w:rPr>
        <w:t>н</w:t>
      </w:r>
      <w:r w:rsidR="007C2130" w:rsidRPr="00881280">
        <w:rPr>
          <w:rFonts w:eastAsia="Times New Roman"/>
          <w:szCs w:val="28"/>
          <w:lang w:eastAsia="zh-CN"/>
        </w:rPr>
        <w:t>ных и обучающих мероприятий, посвященных контрактной системе в сфере з</w:t>
      </w:r>
      <w:r w:rsidR="007C2130" w:rsidRPr="00881280">
        <w:rPr>
          <w:rFonts w:eastAsia="Times New Roman"/>
          <w:szCs w:val="28"/>
          <w:lang w:eastAsia="zh-CN"/>
        </w:rPr>
        <w:t>а</w:t>
      </w:r>
      <w:r w:rsidR="007C2130" w:rsidRPr="00881280">
        <w:rPr>
          <w:rFonts w:eastAsia="Times New Roman"/>
          <w:szCs w:val="28"/>
          <w:lang w:eastAsia="zh-CN"/>
        </w:rPr>
        <w:t xml:space="preserve">купок товаров, работ, услуг, </w:t>
      </w:r>
      <w:r w:rsidR="00F82AC2" w:rsidRPr="00881280">
        <w:rPr>
          <w:rFonts w:eastAsia="Times New Roman"/>
          <w:szCs w:val="28"/>
          <w:lang w:eastAsia="zh-CN"/>
        </w:rPr>
        <w:t>по вопросам противодействия коррупции в зак</w:t>
      </w:r>
      <w:r w:rsidR="00F82AC2" w:rsidRPr="00881280">
        <w:rPr>
          <w:rFonts w:eastAsia="Times New Roman"/>
          <w:szCs w:val="28"/>
          <w:lang w:eastAsia="zh-CN"/>
        </w:rPr>
        <w:t>у</w:t>
      </w:r>
      <w:r w:rsidR="00F82AC2" w:rsidRPr="00881280">
        <w:rPr>
          <w:rFonts w:eastAsia="Times New Roman"/>
          <w:szCs w:val="28"/>
          <w:lang w:eastAsia="zh-CN"/>
        </w:rPr>
        <w:t>почной деятельности, в том числе предотвращения и урегулирования конфли</w:t>
      </w:r>
      <w:r w:rsidR="00F82AC2" w:rsidRPr="00881280">
        <w:rPr>
          <w:rFonts w:eastAsia="Times New Roman"/>
          <w:szCs w:val="28"/>
          <w:lang w:eastAsia="zh-CN"/>
        </w:rPr>
        <w:t>к</w:t>
      </w:r>
      <w:r w:rsidR="00F82AC2" w:rsidRPr="00881280">
        <w:rPr>
          <w:rFonts w:eastAsia="Times New Roman"/>
          <w:szCs w:val="28"/>
          <w:lang w:eastAsia="zh-CN"/>
        </w:rPr>
        <w:t>та интересов</w:t>
      </w:r>
      <w:r w:rsidR="00F82AC2">
        <w:rPr>
          <w:rFonts w:eastAsia="Times New Roman"/>
          <w:szCs w:val="28"/>
          <w:lang w:eastAsia="zh-CN"/>
        </w:rPr>
        <w:t xml:space="preserve"> и</w:t>
      </w:r>
      <w:r w:rsidR="00F82AC2" w:rsidRPr="007570DD">
        <w:rPr>
          <w:rFonts w:eastAsia="Times New Roman"/>
          <w:szCs w:val="28"/>
          <w:lang w:eastAsia="zh-CN"/>
        </w:rPr>
        <w:t xml:space="preserve"> разъяснени</w:t>
      </w:r>
      <w:r w:rsidR="00F82AC2">
        <w:rPr>
          <w:rFonts w:eastAsia="Times New Roman"/>
          <w:szCs w:val="28"/>
          <w:lang w:eastAsia="zh-CN"/>
        </w:rPr>
        <w:t xml:space="preserve">я норм </w:t>
      </w:r>
      <w:r w:rsidR="00F82AC2" w:rsidRPr="007570DD">
        <w:rPr>
          <w:rFonts w:eastAsia="Times New Roman"/>
          <w:szCs w:val="28"/>
          <w:lang w:eastAsia="zh-CN"/>
        </w:rPr>
        <w:t>законодательства</w:t>
      </w:r>
      <w:r w:rsidR="00F82AC2">
        <w:rPr>
          <w:rFonts w:eastAsia="Times New Roman"/>
          <w:szCs w:val="28"/>
          <w:lang w:eastAsia="zh-CN"/>
        </w:rPr>
        <w:t xml:space="preserve">, устанавливающих </w:t>
      </w:r>
      <w:r w:rsidR="00F82AC2" w:rsidRPr="007570DD">
        <w:rPr>
          <w:rFonts w:eastAsia="Times New Roman"/>
          <w:szCs w:val="28"/>
          <w:lang w:eastAsia="zh-CN"/>
        </w:rPr>
        <w:t>отве</w:t>
      </w:r>
      <w:r w:rsidR="00F82AC2" w:rsidRPr="007570DD">
        <w:rPr>
          <w:rFonts w:eastAsia="Times New Roman"/>
          <w:szCs w:val="28"/>
          <w:lang w:eastAsia="zh-CN"/>
        </w:rPr>
        <w:t>т</w:t>
      </w:r>
      <w:r w:rsidR="00F82AC2" w:rsidRPr="007570DD">
        <w:rPr>
          <w:rFonts w:eastAsia="Times New Roman"/>
          <w:szCs w:val="28"/>
          <w:lang w:eastAsia="zh-CN"/>
        </w:rPr>
        <w:t>ственност</w:t>
      </w:r>
      <w:r w:rsidR="00F82AC2">
        <w:rPr>
          <w:rFonts w:eastAsia="Times New Roman"/>
          <w:szCs w:val="28"/>
          <w:lang w:eastAsia="zh-CN"/>
        </w:rPr>
        <w:t xml:space="preserve">ь </w:t>
      </w:r>
      <w:r w:rsidR="00F82AC2" w:rsidRPr="007570DD">
        <w:rPr>
          <w:rFonts w:eastAsia="Times New Roman"/>
          <w:szCs w:val="28"/>
          <w:lang w:eastAsia="zh-CN"/>
        </w:rPr>
        <w:t>за правонарушения в данной сфере</w:t>
      </w:r>
      <w:r w:rsidR="00F82AC2">
        <w:rPr>
          <w:rFonts w:eastAsia="Times New Roman"/>
          <w:szCs w:val="28"/>
          <w:lang w:eastAsia="zh-CN"/>
        </w:rPr>
        <w:t xml:space="preserve">, </w:t>
      </w:r>
      <w:r w:rsidR="007C2130" w:rsidRPr="00881280">
        <w:rPr>
          <w:rFonts w:eastAsia="Times New Roman"/>
          <w:szCs w:val="28"/>
          <w:lang w:eastAsia="zh-CN"/>
        </w:rPr>
        <w:t>привлекать к участию  предст</w:t>
      </w:r>
      <w:r w:rsidR="007C2130" w:rsidRPr="00881280">
        <w:rPr>
          <w:rFonts w:eastAsia="Times New Roman"/>
          <w:szCs w:val="28"/>
          <w:lang w:eastAsia="zh-CN"/>
        </w:rPr>
        <w:t>а</w:t>
      </w:r>
      <w:r w:rsidR="007C2130" w:rsidRPr="00881280">
        <w:rPr>
          <w:rFonts w:eastAsia="Times New Roman"/>
          <w:szCs w:val="28"/>
          <w:lang w:eastAsia="zh-CN"/>
        </w:rPr>
        <w:t>вителей департамента по противодействию коррупции</w:t>
      </w:r>
      <w:proofErr w:type="gramEnd"/>
      <w:r w:rsidR="007C2130" w:rsidRPr="00881280">
        <w:rPr>
          <w:rFonts w:eastAsia="Times New Roman"/>
          <w:szCs w:val="28"/>
          <w:lang w:eastAsia="zh-CN"/>
        </w:rPr>
        <w:t xml:space="preserve"> министерства реги</w:t>
      </w:r>
      <w:r w:rsidR="007C2130" w:rsidRPr="00881280">
        <w:rPr>
          <w:rFonts w:eastAsia="Times New Roman"/>
          <w:szCs w:val="28"/>
          <w:lang w:eastAsia="zh-CN"/>
        </w:rPr>
        <w:t>о</w:t>
      </w:r>
      <w:r w:rsidR="007C2130" w:rsidRPr="00881280">
        <w:rPr>
          <w:rFonts w:eastAsia="Times New Roman"/>
          <w:szCs w:val="28"/>
          <w:lang w:eastAsia="zh-CN"/>
        </w:rPr>
        <w:t>нальной безопасности Астраханской области</w:t>
      </w:r>
      <w:r w:rsidR="00AF1A3C">
        <w:rPr>
          <w:rFonts w:eastAsia="Times New Roman"/>
          <w:szCs w:val="28"/>
          <w:lang w:eastAsia="zh-CN"/>
        </w:rPr>
        <w:t xml:space="preserve"> </w:t>
      </w:r>
      <w:bookmarkStart w:id="0" w:name="_GoBack"/>
      <w:bookmarkEnd w:id="0"/>
      <w:r w:rsidR="00AF1A3C" w:rsidRPr="00881280">
        <w:rPr>
          <w:rFonts w:eastAsia="Times New Roman"/>
          <w:szCs w:val="28"/>
          <w:lang w:eastAsia="zh-CN"/>
        </w:rPr>
        <w:t>(по с</w:t>
      </w:r>
      <w:r w:rsidR="00AF1A3C" w:rsidRPr="00881280">
        <w:rPr>
          <w:rFonts w:eastAsia="Times New Roman"/>
          <w:szCs w:val="28"/>
          <w:lang w:eastAsia="zh-CN"/>
        </w:rPr>
        <w:t>о</w:t>
      </w:r>
      <w:r w:rsidR="00AF1A3C" w:rsidRPr="00881280">
        <w:rPr>
          <w:rFonts w:eastAsia="Times New Roman"/>
          <w:szCs w:val="28"/>
          <w:lang w:eastAsia="zh-CN"/>
        </w:rPr>
        <w:t>гласованию)</w:t>
      </w:r>
      <w:r w:rsidR="007C2130" w:rsidRPr="00881280">
        <w:rPr>
          <w:rFonts w:eastAsia="Times New Roman"/>
          <w:szCs w:val="28"/>
          <w:lang w:eastAsia="zh-CN"/>
        </w:rPr>
        <w:t>.</w:t>
      </w:r>
    </w:p>
    <w:p w:rsidR="008A735E" w:rsidRPr="00881280" w:rsidRDefault="003E1D36" w:rsidP="001838F9">
      <w:pPr>
        <w:widowControl w:val="0"/>
        <w:spacing w:after="0" w:line="240" w:lineRule="auto"/>
        <w:ind w:firstLine="709"/>
        <w:jc w:val="both"/>
        <w:rPr>
          <w:rFonts w:eastAsia="Times New Roman"/>
          <w:szCs w:val="28"/>
          <w:lang w:eastAsia="zh-CN"/>
        </w:rPr>
      </w:pPr>
      <w:r w:rsidRPr="00881280">
        <w:rPr>
          <w:rFonts w:eastAsia="Times New Roman"/>
          <w:szCs w:val="28"/>
          <w:lang w:eastAsia="zh-CN"/>
        </w:rPr>
        <w:t>Срок:</w:t>
      </w:r>
      <w:r w:rsidR="00247BE3" w:rsidRPr="00881280">
        <w:rPr>
          <w:rFonts w:eastAsia="Times New Roman"/>
          <w:szCs w:val="28"/>
          <w:lang w:eastAsia="zh-CN"/>
        </w:rPr>
        <w:t xml:space="preserve"> </w:t>
      </w:r>
      <w:r w:rsidR="00E72D37" w:rsidRPr="00881280">
        <w:rPr>
          <w:rFonts w:eastAsia="Times New Roman"/>
          <w:szCs w:val="28"/>
          <w:lang w:eastAsia="zh-CN"/>
        </w:rPr>
        <w:t>постоянно</w:t>
      </w:r>
      <w:r w:rsidR="00F63849" w:rsidRPr="00881280">
        <w:rPr>
          <w:rFonts w:eastAsia="Times New Roman"/>
          <w:szCs w:val="28"/>
          <w:lang w:eastAsia="zh-CN"/>
        </w:rPr>
        <w:t>.</w:t>
      </w:r>
    </w:p>
    <w:p w:rsidR="001C166C" w:rsidRPr="00881280" w:rsidRDefault="001C166C" w:rsidP="00E72D37">
      <w:pPr>
        <w:widowControl w:val="0"/>
        <w:spacing w:after="0" w:line="240" w:lineRule="auto"/>
        <w:jc w:val="both"/>
        <w:rPr>
          <w:rFonts w:eastAsia="Times New Roman"/>
          <w:szCs w:val="28"/>
          <w:lang w:eastAsia="zh-CN"/>
        </w:rPr>
      </w:pPr>
    </w:p>
    <w:p w:rsidR="008A735E" w:rsidRDefault="008A735E" w:rsidP="00EF5A86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Cs w:val="28"/>
          <w:lang w:eastAsia="ru-RU"/>
        </w:rPr>
      </w:pPr>
    </w:p>
    <w:p w:rsidR="00891ACF" w:rsidRPr="00881280" w:rsidRDefault="00891ACF" w:rsidP="00EF5A86">
      <w:pPr>
        <w:tabs>
          <w:tab w:val="center" w:pos="4677"/>
          <w:tab w:val="right" w:pos="9355"/>
        </w:tabs>
        <w:spacing w:after="0" w:line="240" w:lineRule="auto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2044"/>
      </w:tblGrid>
      <w:tr w:rsidR="008A735E" w:rsidRPr="00881280" w:rsidTr="00891ACF">
        <w:trPr>
          <w:trHeight w:val="323"/>
        </w:trPr>
        <w:tc>
          <w:tcPr>
            <w:tcW w:w="7594" w:type="dxa"/>
            <w:hideMark/>
          </w:tcPr>
          <w:p w:rsidR="008A735E" w:rsidRPr="00881280" w:rsidRDefault="00533971" w:rsidP="00EF5A86">
            <w:pPr>
              <w:ind w:left="-5"/>
              <w:contextualSpacing/>
              <w:rPr>
                <w:sz w:val="28"/>
                <w:szCs w:val="28"/>
              </w:rPr>
            </w:pPr>
            <w:sdt>
              <w:sdtPr>
                <w:rPr>
                  <w:szCs w:val="28"/>
                </w:rPr>
                <w:alias w:val="Должность подписывающего"/>
                <w:tag w:val="Должность подписывающего"/>
                <w:id w:val="-995409544"/>
                <w:placeholder>
                  <w:docPart w:val="DE6E6BA4FE6844C2BFC5E727DAED59DF"/>
                </w:placeholder>
              </w:sdtPr>
              <w:sdtEndPr/>
              <w:sdtContent>
                <w:r w:rsidR="008A735E" w:rsidRPr="00881280">
                  <w:rPr>
                    <w:sz w:val="28"/>
                    <w:szCs w:val="28"/>
                  </w:rPr>
                  <w:t>Губернатор Астраханской области</w:t>
                </w:r>
              </w:sdtContent>
            </w:sdt>
          </w:p>
        </w:tc>
        <w:tc>
          <w:tcPr>
            <w:tcW w:w="2044" w:type="dxa"/>
            <w:vAlign w:val="bottom"/>
            <w:hideMark/>
          </w:tcPr>
          <w:p w:rsidR="008A735E" w:rsidRPr="00881280" w:rsidRDefault="00533971" w:rsidP="00EF5A86">
            <w:pPr>
              <w:ind w:left="-5"/>
              <w:contextualSpacing/>
              <w:rPr>
                <w:sz w:val="28"/>
                <w:szCs w:val="28"/>
              </w:rPr>
            </w:pPr>
            <w:sdt>
              <w:sdtPr>
                <w:rPr>
                  <w:szCs w:val="28"/>
                </w:rPr>
                <w:alias w:val="ФИО подписывающего"/>
                <w:tag w:val="ФИО подписывающего"/>
                <w:id w:val="-1438441286"/>
                <w:placeholder>
                  <w:docPart w:val="7892A41D52D14BB098D45E7761FFBE98"/>
                </w:placeholder>
              </w:sdtPr>
              <w:sdtEndPr/>
              <w:sdtContent>
                <w:r w:rsidR="008A735E" w:rsidRPr="00881280">
                  <w:rPr>
                    <w:sz w:val="28"/>
                    <w:szCs w:val="28"/>
                  </w:rPr>
                  <w:t>И.Ю. Бабушкин</w:t>
                </w:r>
              </w:sdtContent>
            </w:sdt>
          </w:p>
        </w:tc>
      </w:tr>
    </w:tbl>
    <w:p w:rsidR="002D06D0" w:rsidRDefault="002D06D0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  <w:sectPr w:rsidR="00891ACF" w:rsidSect="001838F9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E5913" w:rsidRDefault="009E5913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Pr="00F82AC2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val="en-US"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91ACF" w:rsidRPr="00881280" w:rsidRDefault="00891ACF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C166C" w:rsidRDefault="008A735E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81280">
        <w:rPr>
          <w:rFonts w:eastAsia="Times New Roman"/>
          <w:sz w:val="24"/>
          <w:szCs w:val="24"/>
          <w:lang w:eastAsia="ru-RU"/>
        </w:rPr>
        <w:t xml:space="preserve">Протокол </w:t>
      </w:r>
      <w:r w:rsidR="009E5913">
        <w:rPr>
          <w:rFonts w:eastAsia="Times New Roman"/>
          <w:sz w:val="24"/>
          <w:szCs w:val="24"/>
          <w:lang w:eastAsia="ru-RU"/>
        </w:rPr>
        <w:t>вел:</w:t>
      </w:r>
      <w:r w:rsidR="007570DD">
        <w:rPr>
          <w:rFonts w:eastAsia="Times New Roman"/>
          <w:sz w:val="24"/>
          <w:szCs w:val="24"/>
          <w:lang w:eastAsia="ru-RU"/>
        </w:rPr>
        <w:t xml:space="preserve"> </w:t>
      </w:r>
    </w:p>
    <w:p w:rsidR="001C166C" w:rsidRDefault="001C166C" w:rsidP="00EF5A86">
      <w:pPr>
        <w:tabs>
          <w:tab w:val="left" w:pos="34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</w:t>
      </w:r>
      <w:r w:rsidR="009E5913">
        <w:rPr>
          <w:rFonts w:eastAsia="Times New Roman"/>
          <w:sz w:val="24"/>
          <w:szCs w:val="24"/>
          <w:lang w:eastAsia="ru-RU"/>
        </w:rPr>
        <w:t>русов Дмитрий Александрович</w:t>
      </w:r>
    </w:p>
    <w:p w:rsidR="00EF7030" w:rsidRDefault="008A735E" w:rsidP="00EF5A86">
      <w:pPr>
        <w:tabs>
          <w:tab w:val="left" w:pos="3420"/>
        </w:tabs>
        <w:spacing w:after="0" w:line="240" w:lineRule="auto"/>
        <w:jc w:val="both"/>
      </w:pPr>
      <w:r w:rsidRPr="00881280">
        <w:rPr>
          <w:rFonts w:eastAsia="Times New Roman"/>
          <w:sz w:val="24"/>
          <w:szCs w:val="24"/>
          <w:lang w:eastAsia="ru-RU"/>
        </w:rPr>
        <w:t>(8512) 51-65-93</w:t>
      </w:r>
    </w:p>
    <w:sectPr w:rsidR="00EF7030" w:rsidSect="00891ACF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71" w:rsidRDefault="00533971" w:rsidP="00261EB0">
      <w:pPr>
        <w:spacing w:after="0" w:line="240" w:lineRule="auto"/>
      </w:pPr>
      <w:r>
        <w:separator/>
      </w:r>
    </w:p>
  </w:endnote>
  <w:endnote w:type="continuationSeparator" w:id="0">
    <w:p w:rsidR="00533971" w:rsidRDefault="00533971" w:rsidP="002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71" w:rsidRDefault="00533971" w:rsidP="00261EB0">
      <w:pPr>
        <w:spacing w:after="0" w:line="240" w:lineRule="auto"/>
      </w:pPr>
      <w:r>
        <w:separator/>
      </w:r>
    </w:p>
  </w:footnote>
  <w:footnote w:type="continuationSeparator" w:id="0">
    <w:p w:rsidR="00533971" w:rsidRDefault="00533971" w:rsidP="0026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8357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1EB0" w:rsidRPr="001838F9" w:rsidRDefault="00261EB0" w:rsidP="00261EB0">
        <w:pPr>
          <w:pStyle w:val="a6"/>
          <w:jc w:val="center"/>
          <w:rPr>
            <w:sz w:val="24"/>
            <w:szCs w:val="24"/>
          </w:rPr>
        </w:pPr>
        <w:r w:rsidRPr="001838F9">
          <w:rPr>
            <w:sz w:val="24"/>
            <w:szCs w:val="24"/>
          </w:rPr>
          <w:fldChar w:fldCharType="begin"/>
        </w:r>
        <w:r w:rsidRPr="001838F9">
          <w:rPr>
            <w:sz w:val="24"/>
            <w:szCs w:val="24"/>
          </w:rPr>
          <w:instrText>PAGE   \* MERGEFORMAT</w:instrText>
        </w:r>
        <w:r w:rsidRPr="001838F9">
          <w:rPr>
            <w:sz w:val="24"/>
            <w:szCs w:val="24"/>
          </w:rPr>
          <w:fldChar w:fldCharType="separate"/>
        </w:r>
        <w:r w:rsidR="00AF1A3C">
          <w:rPr>
            <w:noProof/>
            <w:sz w:val="24"/>
            <w:szCs w:val="24"/>
          </w:rPr>
          <w:t>4</w:t>
        </w:r>
        <w:r w:rsidRPr="001838F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5E"/>
    <w:rsid w:val="00000BC5"/>
    <w:rsid w:val="00072206"/>
    <w:rsid w:val="00174ACF"/>
    <w:rsid w:val="00175525"/>
    <w:rsid w:val="001838F9"/>
    <w:rsid w:val="001A4A84"/>
    <w:rsid w:val="001C166C"/>
    <w:rsid w:val="00220375"/>
    <w:rsid w:val="00247BE3"/>
    <w:rsid w:val="002578DE"/>
    <w:rsid w:val="00261EB0"/>
    <w:rsid w:val="00280BF4"/>
    <w:rsid w:val="00284CB1"/>
    <w:rsid w:val="002B31FE"/>
    <w:rsid w:val="002D06D0"/>
    <w:rsid w:val="003140E1"/>
    <w:rsid w:val="00325068"/>
    <w:rsid w:val="00345FB3"/>
    <w:rsid w:val="00357E46"/>
    <w:rsid w:val="00394110"/>
    <w:rsid w:val="003E1D36"/>
    <w:rsid w:val="004016E9"/>
    <w:rsid w:val="004C6A44"/>
    <w:rsid w:val="004D3637"/>
    <w:rsid w:val="004E632B"/>
    <w:rsid w:val="0050646B"/>
    <w:rsid w:val="00533971"/>
    <w:rsid w:val="00533D4D"/>
    <w:rsid w:val="005800A0"/>
    <w:rsid w:val="006002B5"/>
    <w:rsid w:val="00622100"/>
    <w:rsid w:val="00641314"/>
    <w:rsid w:val="006734EB"/>
    <w:rsid w:val="006836F8"/>
    <w:rsid w:val="006A1E66"/>
    <w:rsid w:val="006A4313"/>
    <w:rsid w:val="006B0CBE"/>
    <w:rsid w:val="007553A2"/>
    <w:rsid w:val="007570DD"/>
    <w:rsid w:val="007A4E85"/>
    <w:rsid w:val="007C2130"/>
    <w:rsid w:val="007C3374"/>
    <w:rsid w:val="007C5CA7"/>
    <w:rsid w:val="00842C55"/>
    <w:rsid w:val="008472B9"/>
    <w:rsid w:val="00881280"/>
    <w:rsid w:val="0089077A"/>
    <w:rsid w:val="00891ACF"/>
    <w:rsid w:val="00895911"/>
    <w:rsid w:val="008A735E"/>
    <w:rsid w:val="008A7BD4"/>
    <w:rsid w:val="008C51C1"/>
    <w:rsid w:val="00905D7B"/>
    <w:rsid w:val="00992CE6"/>
    <w:rsid w:val="009A5C60"/>
    <w:rsid w:val="009E5913"/>
    <w:rsid w:val="00A4293F"/>
    <w:rsid w:val="00A651F7"/>
    <w:rsid w:val="00AC4F82"/>
    <w:rsid w:val="00AF1A3C"/>
    <w:rsid w:val="00B236ED"/>
    <w:rsid w:val="00B94E4D"/>
    <w:rsid w:val="00BA3221"/>
    <w:rsid w:val="00C150EF"/>
    <w:rsid w:val="00C304B0"/>
    <w:rsid w:val="00C35E6A"/>
    <w:rsid w:val="00C40463"/>
    <w:rsid w:val="00CD2A17"/>
    <w:rsid w:val="00D07483"/>
    <w:rsid w:val="00DC3232"/>
    <w:rsid w:val="00DD25F4"/>
    <w:rsid w:val="00E72D37"/>
    <w:rsid w:val="00ED33AC"/>
    <w:rsid w:val="00EF5A86"/>
    <w:rsid w:val="00EF7030"/>
    <w:rsid w:val="00F11F7A"/>
    <w:rsid w:val="00F31A26"/>
    <w:rsid w:val="00F41FA3"/>
    <w:rsid w:val="00F63849"/>
    <w:rsid w:val="00F82AC2"/>
    <w:rsid w:val="00F831B2"/>
    <w:rsid w:val="00FC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35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EB0"/>
  </w:style>
  <w:style w:type="paragraph" w:styleId="a8">
    <w:name w:val="footer"/>
    <w:basedOn w:val="a"/>
    <w:link w:val="a9"/>
    <w:uiPriority w:val="99"/>
    <w:unhideWhenUsed/>
    <w:rsid w:val="002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EB0"/>
  </w:style>
  <w:style w:type="paragraph" w:styleId="aa">
    <w:name w:val="Normal (Web)"/>
    <w:basedOn w:val="a"/>
    <w:uiPriority w:val="99"/>
    <w:semiHidden/>
    <w:unhideWhenUsed/>
    <w:rsid w:val="007C2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35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3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1EB0"/>
  </w:style>
  <w:style w:type="paragraph" w:styleId="a8">
    <w:name w:val="footer"/>
    <w:basedOn w:val="a"/>
    <w:link w:val="a9"/>
    <w:uiPriority w:val="99"/>
    <w:unhideWhenUsed/>
    <w:rsid w:val="002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1EB0"/>
  </w:style>
  <w:style w:type="paragraph" w:styleId="aa">
    <w:name w:val="Normal (Web)"/>
    <w:basedOn w:val="a"/>
    <w:uiPriority w:val="99"/>
    <w:semiHidden/>
    <w:unhideWhenUsed/>
    <w:rsid w:val="007C2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7374">
          <w:blockQuote w:val="1"/>
          <w:marLeft w:val="30"/>
          <w:marRight w:val="30"/>
          <w:marTop w:val="60"/>
          <w:marBottom w:val="60"/>
          <w:divBdr>
            <w:top w:val="none" w:sz="0" w:space="0" w:color="auto"/>
            <w:left w:val="single" w:sz="12" w:space="5" w:color="000000"/>
            <w:bottom w:val="none" w:sz="0" w:space="0" w:color="auto"/>
            <w:right w:val="none" w:sz="0" w:space="0" w:color="auto"/>
          </w:divBdr>
          <w:divsChild>
            <w:div w:id="279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2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6E6BA4FE6844C2BFC5E727DAED5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316CB-CF65-450D-A961-70EC98D3A8E0}"/>
      </w:docPartPr>
      <w:docPartBody>
        <w:p w:rsidR="005A4D6E" w:rsidRDefault="007B4664" w:rsidP="007B4664">
          <w:pPr>
            <w:pStyle w:val="DE6E6BA4FE6844C2BFC5E727DAED59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2A41D52D14BB098D45E7761FFB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C919-92C9-4607-84A8-0783C41A4826}"/>
      </w:docPartPr>
      <w:docPartBody>
        <w:p w:rsidR="005A4D6E" w:rsidRDefault="007B4664" w:rsidP="007B4664">
          <w:pPr>
            <w:pStyle w:val="7892A41D52D14BB098D45E7761FFBE98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64"/>
    <w:rsid w:val="000E5F93"/>
    <w:rsid w:val="004203E0"/>
    <w:rsid w:val="004E6262"/>
    <w:rsid w:val="00596033"/>
    <w:rsid w:val="005A4D6E"/>
    <w:rsid w:val="00705C95"/>
    <w:rsid w:val="007141A7"/>
    <w:rsid w:val="007B4664"/>
    <w:rsid w:val="00935B01"/>
    <w:rsid w:val="0097108C"/>
    <w:rsid w:val="009F2943"/>
    <w:rsid w:val="00B921A6"/>
    <w:rsid w:val="00BC0E1B"/>
    <w:rsid w:val="00C320E5"/>
    <w:rsid w:val="00C52052"/>
    <w:rsid w:val="00CB209B"/>
    <w:rsid w:val="00D13132"/>
    <w:rsid w:val="00D367B0"/>
    <w:rsid w:val="00E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664"/>
  </w:style>
  <w:style w:type="paragraph" w:customStyle="1" w:styleId="DE6E6BA4FE6844C2BFC5E727DAED59DF">
    <w:name w:val="DE6E6BA4FE6844C2BFC5E727DAED59DF"/>
    <w:rsid w:val="007B4664"/>
  </w:style>
  <w:style w:type="paragraph" w:customStyle="1" w:styleId="7892A41D52D14BB098D45E7761FFBE98">
    <w:name w:val="7892A41D52D14BB098D45E7761FFBE98"/>
    <w:rsid w:val="007B46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4664"/>
  </w:style>
  <w:style w:type="paragraph" w:customStyle="1" w:styleId="DE6E6BA4FE6844C2BFC5E727DAED59DF">
    <w:name w:val="DE6E6BA4FE6844C2BFC5E727DAED59DF"/>
    <w:rsid w:val="007B4664"/>
  </w:style>
  <w:style w:type="paragraph" w:customStyle="1" w:styleId="7892A41D52D14BB098D45E7761FFBE98">
    <w:name w:val="7892A41D52D14BB098D45E7761FFBE98"/>
    <w:rsid w:val="007B4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Александр Семёнович</dc:creator>
  <cp:lastModifiedBy>Беленко Евгения Юрьевна</cp:lastModifiedBy>
  <cp:revision>23</cp:revision>
  <cp:lastPrinted>2024-06-28T10:46:00Z</cp:lastPrinted>
  <dcterms:created xsi:type="dcterms:W3CDTF">2024-06-13T11:32:00Z</dcterms:created>
  <dcterms:modified xsi:type="dcterms:W3CDTF">2024-06-28T11:43:00Z</dcterms:modified>
</cp:coreProperties>
</file>