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5" w:rsidRDefault="008C6A5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C6A55" w:rsidRDefault="008C6A5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C6A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6A55" w:rsidRDefault="008C6A55">
            <w:pPr>
              <w:pStyle w:val="ConsPlusNormal"/>
            </w:pPr>
            <w:r>
              <w:t>20 сентября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6A55" w:rsidRDefault="008C6A55">
            <w:pPr>
              <w:pStyle w:val="ConsPlusNormal"/>
              <w:jc w:val="right"/>
            </w:pPr>
            <w:r>
              <w:t>N 60/2006-ОЗ</w:t>
            </w:r>
          </w:p>
        </w:tc>
      </w:tr>
    </w:tbl>
    <w:p w:rsidR="008C6A55" w:rsidRDefault="008C6A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jc w:val="center"/>
      </w:pPr>
      <w:r>
        <w:t>ЗАКОН</w:t>
      </w:r>
    </w:p>
    <w:p w:rsidR="008C6A55" w:rsidRDefault="008C6A55">
      <w:pPr>
        <w:pStyle w:val="ConsPlusTitle"/>
        <w:jc w:val="center"/>
      </w:pPr>
    </w:p>
    <w:p w:rsidR="008C6A55" w:rsidRDefault="008C6A55">
      <w:pPr>
        <w:pStyle w:val="ConsPlusTitle"/>
        <w:jc w:val="center"/>
      </w:pPr>
      <w:r>
        <w:t>АСТРАХАНСКОЙ ОБЛАСТИ</w:t>
      </w:r>
    </w:p>
    <w:p w:rsidR="008C6A55" w:rsidRDefault="008C6A55">
      <w:pPr>
        <w:pStyle w:val="ConsPlusTitle"/>
        <w:jc w:val="center"/>
      </w:pPr>
    </w:p>
    <w:p w:rsidR="008C6A55" w:rsidRDefault="008C6A55">
      <w:pPr>
        <w:pStyle w:val="ConsPlusTitle"/>
        <w:jc w:val="center"/>
      </w:pPr>
      <w:r>
        <w:t>О ЗАЩИТЕ НАСЕЛЕНИЯ И ТЕРРИТОРИИ АСТРАХАНСКОЙ ОБЛАСТИ</w:t>
      </w:r>
    </w:p>
    <w:p w:rsidR="008C6A55" w:rsidRDefault="008C6A55">
      <w:pPr>
        <w:pStyle w:val="ConsPlusTitle"/>
        <w:jc w:val="center"/>
      </w:pPr>
      <w:r>
        <w:t xml:space="preserve">ОТ ЧРЕЗВЫЧАЙНЫХ СИТУАЦИЙ </w:t>
      </w:r>
      <w:proofErr w:type="gramStart"/>
      <w:r>
        <w:t>МЕЖМУНИЦИПАЛЬНОГО</w:t>
      </w:r>
      <w:proofErr w:type="gramEnd"/>
      <w:r>
        <w:t xml:space="preserve"> И</w:t>
      </w:r>
    </w:p>
    <w:p w:rsidR="008C6A55" w:rsidRDefault="008C6A55">
      <w:pPr>
        <w:pStyle w:val="ConsPlusTitle"/>
        <w:jc w:val="center"/>
      </w:pPr>
      <w:r>
        <w:t>РЕГИОНАЛЬНОГО ХАРАКТЕРА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jc w:val="right"/>
      </w:pPr>
      <w:proofErr w:type="gramStart"/>
      <w:r>
        <w:t>Принят</w:t>
      </w:r>
      <w:proofErr w:type="gramEnd"/>
    </w:p>
    <w:p w:rsidR="008C6A55" w:rsidRDefault="008C6A55">
      <w:pPr>
        <w:pStyle w:val="ConsPlusNormal"/>
        <w:jc w:val="right"/>
      </w:pPr>
      <w:r>
        <w:t>Государственной Думой</w:t>
      </w:r>
    </w:p>
    <w:p w:rsidR="008C6A55" w:rsidRDefault="008C6A55">
      <w:pPr>
        <w:pStyle w:val="ConsPlusNormal"/>
        <w:jc w:val="right"/>
      </w:pPr>
      <w:r>
        <w:t>Астраханской области</w:t>
      </w:r>
    </w:p>
    <w:p w:rsidR="008C6A55" w:rsidRDefault="008C6A55">
      <w:pPr>
        <w:pStyle w:val="ConsPlusNormal"/>
        <w:jc w:val="right"/>
      </w:pPr>
      <w:r>
        <w:t>14 сентября 2006 года</w:t>
      </w:r>
    </w:p>
    <w:p w:rsidR="008C6A55" w:rsidRDefault="008C6A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6A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A55" w:rsidRDefault="008C6A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A55" w:rsidRDefault="008C6A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6A55" w:rsidRDefault="008C6A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6A55" w:rsidRDefault="008C6A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Астраханской области</w:t>
            </w:r>
            <w:proofErr w:type="gramEnd"/>
          </w:p>
          <w:p w:rsidR="008C6A55" w:rsidRDefault="008C6A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29.02.2008 </w:t>
            </w:r>
            <w:hyperlink r:id="rId6">
              <w:r>
                <w:rPr>
                  <w:color w:val="0000FF"/>
                </w:rPr>
                <w:t>N 4/2008-ОЗ</w:t>
              </w:r>
            </w:hyperlink>
            <w:r>
              <w:rPr>
                <w:color w:val="392C69"/>
              </w:rPr>
              <w:t xml:space="preserve">, от 01.09.2010 </w:t>
            </w:r>
            <w:hyperlink r:id="rId7">
              <w:r>
                <w:rPr>
                  <w:color w:val="0000FF"/>
                </w:rPr>
                <w:t>N 47/2010-ОЗ</w:t>
              </w:r>
            </w:hyperlink>
            <w:r>
              <w:rPr>
                <w:color w:val="392C69"/>
              </w:rPr>
              <w:t>,</w:t>
            </w:r>
          </w:p>
          <w:p w:rsidR="008C6A55" w:rsidRDefault="008C6A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07.06.2011 </w:t>
            </w:r>
            <w:hyperlink r:id="rId8">
              <w:r>
                <w:rPr>
                  <w:color w:val="0000FF"/>
                </w:rPr>
                <w:t>N 34/2011-ОЗ</w:t>
              </w:r>
            </w:hyperlink>
            <w:r>
              <w:rPr>
                <w:color w:val="392C69"/>
              </w:rPr>
              <w:t xml:space="preserve">, от 06.08.2012 </w:t>
            </w:r>
            <w:hyperlink r:id="rId9">
              <w:r>
                <w:rPr>
                  <w:color w:val="0000FF"/>
                </w:rPr>
                <w:t>N 51/2012-ОЗ</w:t>
              </w:r>
            </w:hyperlink>
            <w:r>
              <w:rPr>
                <w:color w:val="392C69"/>
              </w:rPr>
              <w:t>,</w:t>
            </w:r>
          </w:p>
          <w:p w:rsidR="008C6A55" w:rsidRDefault="008C6A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10">
              <w:r>
                <w:rPr>
                  <w:color w:val="0000FF"/>
                </w:rPr>
                <w:t>N 12/2013-ОЗ</w:t>
              </w:r>
            </w:hyperlink>
            <w:r>
              <w:rPr>
                <w:color w:val="392C69"/>
              </w:rPr>
              <w:t xml:space="preserve">, от 18.11.2013 </w:t>
            </w:r>
            <w:hyperlink r:id="rId11">
              <w:r>
                <w:rPr>
                  <w:color w:val="0000FF"/>
                </w:rPr>
                <w:t>N 63/2013-ОЗ</w:t>
              </w:r>
            </w:hyperlink>
            <w:r>
              <w:rPr>
                <w:color w:val="392C69"/>
              </w:rPr>
              <w:t>,</w:t>
            </w:r>
          </w:p>
          <w:p w:rsidR="008C6A55" w:rsidRDefault="008C6A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10.11.2014 </w:t>
            </w:r>
            <w:hyperlink r:id="rId12">
              <w:r>
                <w:rPr>
                  <w:color w:val="0000FF"/>
                </w:rPr>
                <w:t>N 67/2014-ОЗ</w:t>
              </w:r>
            </w:hyperlink>
            <w:r>
              <w:rPr>
                <w:color w:val="392C69"/>
              </w:rPr>
              <w:t xml:space="preserve">, от 05.03.2015 </w:t>
            </w:r>
            <w:hyperlink r:id="rId13">
              <w:r>
                <w:rPr>
                  <w:color w:val="0000FF"/>
                </w:rPr>
                <w:t>N 10/2015-ОЗ</w:t>
              </w:r>
            </w:hyperlink>
            <w:r>
              <w:rPr>
                <w:color w:val="392C69"/>
              </w:rPr>
              <w:t>,</w:t>
            </w:r>
          </w:p>
          <w:p w:rsidR="008C6A55" w:rsidRDefault="008C6A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03.06.2015 </w:t>
            </w:r>
            <w:hyperlink r:id="rId14">
              <w:r>
                <w:rPr>
                  <w:color w:val="0000FF"/>
                </w:rPr>
                <w:t>N 34/2015-ОЗ</w:t>
              </w:r>
            </w:hyperlink>
            <w:r>
              <w:rPr>
                <w:color w:val="392C69"/>
              </w:rPr>
              <w:t xml:space="preserve">, от 29.03.2016 </w:t>
            </w:r>
            <w:hyperlink r:id="rId15">
              <w:r>
                <w:rPr>
                  <w:color w:val="0000FF"/>
                </w:rPr>
                <w:t>N 11/2016-ОЗ</w:t>
              </w:r>
            </w:hyperlink>
            <w:r>
              <w:rPr>
                <w:color w:val="392C69"/>
              </w:rPr>
              <w:t>,</w:t>
            </w:r>
          </w:p>
          <w:p w:rsidR="008C6A55" w:rsidRDefault="008C6A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21.10.2019 </w:t>
            </w:r>
            <w:hyperlink r:id="rId16">
              <w:r>
                <w:rPr>
                  <w:color w:val="0000FF"/>
                </w:rPr>
                <w:t>N 61/2019-ОЗ</w:t>
              </w:r>
            </w:hyperlink>
            <w:r>
              <w:rPr>
                <w:color w:val="392C69"/>
              </w:rPr>
              <w:t xml:space="preserve">, от 03.04.2020 </w:t>
            </w:r>
            <w:hyperlink r:id="rId17">
              <w:r>
                <w:rPr>
                  <w:color w:val="0000FF"/>
                </w:rPr>
                <w:t>N 27/2020-ОЗ</w:t>
              </w:r>
            </w:hyperlink>
            <w:r>
              <w:rPr>
                <w:color w:val="392C69"/>
              </w:rPr>
              <w:t>,</w:t>
            </w:r>
          </w:p>
          <w:p w:rsidR="008C6A55" w:rsidRDefault="008C6A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18">
              <w:r>
                <w:rPr>
                  <w:color w:val="0000FF"/>
                </w:rPr>
                <w:t>N 69/2020-ОЗ</w:t>
              </w:r>
            </w:hyperlink>
            <w:r>
              <w:rPr>
                <w:color w:val="392C69"/>
              </w:rPr>
              <w:t xml:space="preserve">, от 20.09.2021 </w:t>
            </w:r>
            <w:hyperlink r:id="rId19">
              <w:r>
                <w:rPr>
                  <w:color w:val="0000FF"/>
                </w:rPr>
                <w:t>N 99/2021-ОЗ</w:t>
              </w:r>
            </w:hyperlink>
            <w:r>
              <w:rPr>
                <w:color w:val="392C69"/>
              </w:rPr>
              <w:t>,</w:t>
            </w:r>
          </w:p>
          <w:p w:rsidR="008C6A55" w:rsidRDefault="008C6A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29.03.2022 </w:t>
            </w:r>
            <w:hyperlink r:id="rId20">
              <w:r>
                <w:rPr>
                  <w:color w:val="0000FF"/>
                </w:rPr>
                <w:t>N 17/2022-ОЗ</w:t>
              </w:r>
            </w:hyperlink>
            <w:r>
              <w:rPr>
                <w:color w:val="392C69"/>
              </w:rPr>
              <w:t xml:space="preserve">, от 30.08.2022 </w:t>
            </w:r>
            <w:hyperlink r:id="rId21">
              <w:r>
                <w:rPr>
                  <w:color w:val="0000FF"/>
                </w:rPr>
                <w:t>N 55/2022-ОЗ</w:t>
              </w:r>
            </w:hyperlink>
            <w:r>
              <w:rPr>
                <w:color w:val="392C69"/>
              </w:rPr>
              <w:t>,</w:t>
            </w:r>
          </w:p>
          <w:p w:rsidR="008C6A55" w:rsidRDefault="008C6A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22.02.2023 </w:t>
            </w:r>
            <w:hyperlink r:id="rId22">
              <w:r>
                <w:rPr>
                  <w:color w:val="0000FF"/>
                </w:rPr>
                <w:t>N 5/2023-ОЗ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A55" w:rsidRDefault="008C6A55">
            <w:pPr>
              <w:pStyle w:val="ConsPlusNormal"/>
            </w:pPr>
          </w:p>
        </w:tc>
      </w:tr>
    </w:tbl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 декабря 1994 года N 68-ФЗ "О защите населения и территорий от чрезвычайных ситуаций природного и техногенного характера" (далее - Федеральный закон) и </w:t>
      </w:r>
      <w:hyperlink r:id="rId24">
        <w:r>
          <w:rPr>
            <w:color w:val="0000FF"/>
          </w:rPr>
          <w:t>Уставом</w:t>
        </w:r>
      </w:hyperlink>
      <w:r>
        <w:t xml:space="preserve"> Астраханской области регулирует правоотношения в области защиты населения и территории Астраханской области от чрезвычайных ситуаций межмуниципального и регионального характера (далее - чрезвычайные ситуации).</w:t>
      </w:r>
      <w:proofErr w:type="gramEnd"/>
    </w:p>
    <w:p w:rsidR="008C6A55" w:rsidRDefault="008C6A5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Астраханской области от 30.08.2022 N 55/2022-ОЗ)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ind w:firstLine="540"/>
        <w:jc w:val="both"/>
        <w:outlineLvl w:val="0"/>
      </w:pPr>
      <w:r>
        <w:t>Статья 1. Полномочия Думы Астраханской области в области защиты населения и территории Астраханской области от чрезвычайных ситуаций</w:t>
      </w:r>
    </w:p>
    <w:p w:rsidR="008C6A55" w:rsidRDefault="008C6A5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Астраханской области от 07.06.2011 N 34/2011-ОЗ)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r>
        <w:t>К полномочиям Думы Астраханской области относятся:</w:t>
      </w:r>
    </w:p>
    <w:p w:rsidR="008C6A55" w:rsidRDefault="008C6A5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Астраханской области от 07.06.2011 N 34/2011-ОЗ)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1) принятие законов и иных нормативных правовых актов в области защиты населения и территории Астраханской области от чрезвычайных ситуаций;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2) утверждение бюджетных ассигнований на финансирование деятельности и мероприятий в области защиты населения и территории Астраханской области от чрезвычайных ситуаций в законе Астраханской области об областном бюджете на очередной финансовый год.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ind w:firstLine="540"/>
        <w:jc w:val="both"/>
        <w:outlineLvl w:val="0"/>
      </w:pPr>
      <w:r>
        <w:t xml:space="preserve">Статья 1.1. Полномочия Губернатора Астраханской области в области защиты населения и </w:t>
      </w:r>
      <w:r>
        <w:lastRenderedPageBreak/>
        <w:t>территории Астраханской области от чрезвычайных ситуаций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8">
        <w:r>
          <w:rPr>
            <w:color w:val="0000FF"/>
          </w:rPr>
          <w:t>Законом</w:t>
        </w:r>
      </w:hyperlink>
      <w:r>
        <w:t xml:space="preserve"> Астраханской области от 06.08.2012 N 51/2012-ОЗ)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r>
        <w:t>К полномочиям Губернатора Астраханской области относятся:</w:t>
      </w:r>
    </w:p>
    <w:p w:rsidR="008C6A55" w:rsidRDefault="008C6A55">
      <w:pPr>
        <w:pStyle w:val="ConsPlusNormal"/>
        <w:spacing w:before="220"/>
        <w:ind w:firstLine="540"/>
        <w:jc w:val="both"/>
      </w:pPr>
      <w:bookmarkStart w:id="0" w:name="P44"/>
      <w:bookmarkEnd w:id="0"/>
      <w:r>
        <w:t>1) принятие решения об отнесении возникших чрезвычайных ситуаций к чрезвычайным ситуациям регионального или межмуниципального характера, введение режима повышенной готовности или чрезвычайной ситуации для соответствующих органов управления и сил территориальной подсистемы Астраханской области единой государственной системы предупреждения и ликвидации чрезвычайных ситуаций;</w:t>
      </w:r>
    </w:p>
    <w:p w:rsidR="008C6A55" w:rsidRDefault="008C6A55">
      <w:pPr>
        <w:pStyle w:val="ConsPlusNormal"/>
        <w:jc w:val="both"/>
      </w:pPr>
      <w:r>
        <w:t xml:space="preserve">(п. 1 в ред. </w:t>
      </w:r>
      <w:hyperlink r:id="rId29">
        <w:r>
          <w:rPr>
            <w:color w:val="0000FF"/>
          </w:rPr>
          <w:t>Закона</w:t>
        </w:r>
      </w:hyperlink>
      <w:r>
        <w:t xml:space="preserve"> Астраханской области от 21.10.2019 N 61/2019-ОЗ)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2) установление регионального уровня реагирования в порядке, установленном Федеральным законом;</w:t>
      </w:r>
    </w:p>
    <w:p w:rsidR="008C6A55" w:rsidRDefault="008C6A5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Астраханской области от 21.10.2019 N 61/2019-ОЗ)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3) иные полномочия в соответствии с законодательством Российской Федерации.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ind w:firstLine="540"/>
        <w:jc w:val="both"/>
        <w:outlineLvl w:val="0"/>
      </w:pPr>
      <w:r>
        <w:t>Статья 2. Полномочия Правительства Астраханской области в области защиты населения и территории Астраханской области от чрезвычайных ситуаций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r>
        <w:t>К полномочиям Правительства Астраханской области относятся: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1) принятие нормативных правовых актов в области защиты населения и территории Астраханской области от чрезвычайных ситуаций;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2) обеспечение подготовки и содержания в готовности необходимых сил и средств, для защиты населения и территории Астраханской области от чрезвычайных ситуаций, а также подготовка населения в области защиты от чрезвычайных ситуаций;</w:t>
      </w:r>
    </w:p>
    <w:p w:rsidR="008C6A55" w:rsidRDefault="008C6A5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Астраханской области от 29.03.2016 N 11/2016-ОЗ)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3) обеспечение проведения эвакуационных мероприятий при угрозе возникновения или возникновении чрезвычайных ситуаций;</w:t>
      </w:r>
    </w:p>
    <w:p w:rsidR="008C6A55" w:rsidRDefault="008C6A55">
      <w:pPr>
        <w:pStyle w:val="ConsPlusNormal"/>
        <w:jc w:val="both"/>
      </w:pPr>
      <w:r>
        <w:t xml:space="preserve">(п. 3 в ред. </w:t>
      </w:r>
      <w:hyperlink r:id="rId32">
        <w:r>
          <w:rPr>
            <w:color w:val="0000FF"/>
          </w:rPr>
          <w:t>Закона</w:t>
        </w:r>
      </w:hyperlink>
      <w:r>
        <w:t xml:space="preserve"> Астраханской области от 29.03.2022 N 17/2022-ОЗ)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4) организация информирования населения о чрезвычайных ситуациях;</w:t>
      </w:r>
    </w:p>
    <w:p w:rsidR="008C6A55" w:rsidRDefault="008C6A55">
      <w:pPr>
        <w:pStyle w:val="ConsPlusNormal"/>
        <w:jc w:val="both"/>
      </w:pPr>
      <w:r>
        <w:t xml:space="preserve">(в ред. Законов Астраханской области от 18.11.2013 </w:t>
      </w:r>
      <w:hyperlink r:id="rId33">
        <w:r>
          <w:rPr>
            <w:color w:val="0000FF"/>
          </w:rPr>
          <w:t>N 63/2013-ОЗ</w:t>
        </w:r>
      </w:hyperlink>
      <w:r>
        <w:t xml:space="preserve">, от 03.06.2015 </w:t>
      </w:r>
      <w:hyperlink r:id="rId34">
        <w:r>
          <w:rPr>
            <w:color w:val="0000FF"/>
          </w:rPr>
          <w:t>N 34/2015-ОЗ</w:t>
        </w:r>
      </w:hyperlink>
      <w:r>
        <w:t>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5) обеспечение проведения аварийно-спасательных и других неотложных работ при чрезвычайных ситуациях, а также обеспечение поддержки общественного порядка в ходе их проведения; при недостаточности собственных сил и средств направление обращения к Правительству Российской Федерации за оказанием помощи;</w:t>
      </w:r>
    </w:p>
    <w:p w:rsidR="008C6A55" w:rsidRDefault="008C6A55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Астраханской области от 29.03.2022 N 17/2022-ОЗ)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6) обеспечение финансирования мероприятий в области защиты населения и территории Астраханской области от чрезвычайных ситуаций;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7) создание резервов финансовых и материальных ресурсов для ликвидации чрезвычайных ситуаций;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8) содействие устойчивому функционированию организаций в чрезвычайных ситуациях;</w:t>
      </w:r>
    </w:p>
    <w:p w:rsidR="008C6A55" w:rsidRDefault="008C6A55">
      <w:pPr>
        <w:pStyle w:val="ConsPlusNormal"/>
        <w:spacing w:before="220"/>
        <w:ind w:firstLine="540"/>
        <w:jc w:val="both"/>
      </w:pPr>
      <w:proofErr w:type="gramStart"/>
      <w:r>
        <w:t xml:space="preserve">9) 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</w:t>
      </w:r>
      <w:r>
        <w:lastRenderedPageBreak/>
        <w:t>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8C6A55" w:rsidRDefault="008C6A55">
      <w:pPr>
        <w:pStyle w:val="ConsPlusNormal"/>
        <w:jc w:val="both"/>
      </w:pPr>
      <w:r>
        <w:t xml:space="preserve">(п. 9 в ред. </w:t>
      </w:r>
      <w:hyperlink r:id="rId36">
        <w:r>
          <w:rPr>
            <w:color w:val="0000FF"/>
          </w:rPr>
          <w:t>Закона</w:t>
        </w:r>
      </w:hyperlink>
      <w:r>
        <w:t xml:space="preserve"> Астраханской области от 29.02.2008 N 4/2008-ОЗ)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9.1) принятие решений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8C6A55" w:rsidRDefault="008C6A55">
      <w:pPr>
        <w:pStyle w:val="ConsPlusNormal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</w:t>
      </w:r>
      <w:hyperlink r:id="rId37">
        <w:r>
          <w:rPr>
            <w:color w:val="0000FF"/>
          </w:rPr>
          <w:t>Законом</w:t>
        </w:r>
      </w:hyperlink>
      <w:r>
        <w:t xml:space="preserve"> Астраханской области от 07.06.2011 N 34/2011-ОЗ; в ред. </w:t>
      </w:r>
      <w:hyperlink r:id="rId38">
        <w:r>
          <w:rPr>
            <w:color w:val="0000FF"/>
          </w:rPr>
          <w:t>Закона</w:t>
        </w:r>
      </w:hyperlink>
      <w:r>
        <w:t xml:space="preserve"> Астраханской области от 22.02.2023 N 5/2023-ОЗ)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9.2) создание системы обеспечения вызова экстренных оперативных служб по единому номеру "112", обеспечение ее эксплуатации и развития;</w:t>
      </w:r>
    </w:p>
    <w:p w:rsidR="008C6A55" w:rsidRDefault="008C6A55">
      <w:pPr>
        <w:pStyle w:val="ConsPlusNormal"/>
        <w:jc w:val="both"/>
      </w:pPr>
      <w:r>
        <w:t xml:space="preserve">(п. 9.2 </w:t>
      </w:r>
      <w:proofErr w:type="gramStart"/>
      <w:r>
        <w:t>введен</w:t>
      </w:r>
      <w:proofErr w:type="gramEnd"/>
      <w:r>
        <w:t xml:space="preserve"> </w:t>
      </w:r>
      <w:hyperlink r:id="rId39">
        <w:r>
          <w:rPr>
            <w:color w:val="0000FF"/>
          </w:rPr>
          <w:t>Законом</w:t>
        </w:r>
      </w:hyperlink>
      <w:r>
        <w:t xml:space="preserve"> Астраханской области от 05.04.2013 N 12/2013-ОЗ)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9.3) создание и поддержание в постоянной готовности системы оповещения и информирования населения о чрезвычайных ситуациях;</w:t>
      </w:r>
    </w:p>
    <w:p w:rsidR="008C6A55" w:rsidRDefault="008C6A55">
      <w:pPr>
        <w:pStyle w:val="ConsPlusNormal"/>
        <w:jc w:val="both"/>
      </w:pPr>
      <w:r>
        <w:t xml:space="preserve">(п. 9.3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Законом</w:t>
        </w:r>
      </w:hyperlink>
      <w:r>
        <w:t xml:space="preserve"> Астраханской области от 18.11.2013 N 63/2013-ОЗ)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9.4) организация сбора информации в области защиты населения и территорий от чрезвычайных ситуаций и обмена такой информацией, обеспечение,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ситуаций;</w:t>
      </w:r>
    </w:p>
    <w:p w:rsidR="008C6A55" w:rsidRDefault="008C6A55">
      <w:pPr>
        <w:pStyle w:val="ConsPlusNormal"/>
        <w:jc w:val="both"/>
      </w:pPr>
      <w:r>
        <w:t xml:space="preserve">(п. 9.4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Законом</w:t>
        </w:r>
      </w:hyperlink>
      <w:r>
        <w:t xml:space="preserve"> Астраханской области от 18.11.2013 N 63/2013-ОЗ; в ред. </w:t>
      </w:r>
      <w:hyperlink r:id="rId42">
        <w:r>
          <w:rPr>
            <w:color w:val="0000FF"/>
          </w:rPr>
          <w:t>Закона</w:t>
        </w:r>
      </w:hyperlink>
      <w:r>
        <w:t xml:space="preserve"> Астраханской области от 03.06.2015 N 34/2015-ОЗ)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9.5) организация осуществления регионального государственного надзора в области защиты населения и территорий от чрезвычайных ситуаций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 w:rsidR="008C6A55" w:rsidRDefault="008C6A55">
      <w:pPr>
        <w:pStyle w:val="ConsPlusNormal"/>
        <w:jc w:val="both"/>
      </w:pPr>
      <w:r>
        <w:t xml:space="preserve">(п. 9.5 в ред. </w:t>
      </w:r>
      <w:hyperlink r:id="rId43">
        <w:r>
          <w:rPr>
            <w:color w:val="0000FF"/>
          </w:rPr>
          <w:t>Закона</w:t>
        </w:r>
      </w:hyperlink>
      <w:r>
        <w:t xml:space="preserve"> Астраханской области от 20.09.2021 N 99/2021-ОЗ)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9.6) организация разработки и утверждение планов действий по предупреждению и ликвидации чрезвычайных ситуаций на территории Астраханской области;</w:t>
      </w:r>
    </w:p>
    <w:p w:rsidR="008C6A55" w:rsidRDefault="008C6A55">
      <w:pPr>
        <w:pStyle w:val="ConsPlusNormal"/>
        <w:jc w:val="both"/>
      </w:pPr>
      <w:r>
        <w:t xml:space="preserve">(п. 9.6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Законом</w:t>
        </w:r>
      </w:hyperlink>
      <w:r>
        <w:t xml:space="preserve"> Астраханской области от 21.10.2019 N 61/2019-ОЗ)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 xml:space="preserve">9.7) установление обязательных для исполнения гражданами и организациями правил поведения при введении режима повышенной готовности или чрезвычайной ситуации в соответствии с </w:t>
      </w:r>
      <w:hyperlink w:anchor="P44">
        <w:r>
          <w:rPr>
            <w:color w:val="0000FF"/>
          </w:rPr>
          <w:t>пунктом 1 статьи 1.1</w:t>
        </w:r>
      </w:hyperlink>
      <w:r>
        <w:t xml:space="preserve"> настоящего Закона;</w:t>
      </w:r>
    </w:p>
    <w:p w:rsidR="008C6A55" w:rsidRDefault="008C6A55">
      <w:pPr>
        <w:pStyle w:val="ConsPlusNormal"/>
        <w:jc w:val="both"/>
      </w:pPr>
      <w:r>
        <w:t xml:space="preserve">(п. 9.7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Законом</w:t>
        </w:r>
      </w:hyperlink>
      <w:r>
        <w:t xml:space="preserve"> Астраханской области от 03.04.2020 N 27/2020-ОЗ)</w:t>
      </w:r>
    </w:p>
    <w:p w:rsidR="008C6A55" w:rsidRDefault="008C6A55">
      <w:pPr>
        <w:pStyle w:val="ConsPlusNormal"/>
        <w:spacing w:before="220"/>
        <w:ind w:firstLine="540"/>
        <w:jc w:val="both"/>
      </w:pPr>
      <w:proofErr w:type="gramStart"/>
      <w:r>
        <w:t xml:space="preserve">9.8) с учетом особенностей чрезвычайной ситуации на территории Астраханской области или угрозы ее возникновения во исполнение правил поведения, установленных в соответствии с </w:t>
      </w:r>
      <w:hyperlink r:id="rId46">
        <w:r>
          <w:rPr>
            <w:color w:val="0000FF"/>
          </w:rPr>
          <w:t>подпунктом "а</w:t>
        </w:r>
      </w:hyperlink>
      <w:hyperlink r:id="rId47">
        <w:r>
          <w:rPr>
            <w:color w:val="0000FF"/>
            <w:vertAlign w:val="superscript"/>
          </w:rPr>
          <w:t>2</w:t>
        </w:r>
      </w:hyperlink>
      <w:hyperlink r:id="rId48">
        <w:r>
          <w:rPr>
            <w:color w:val="0000FF"/>
          </w:rPr>
          <w:t>" статьи 10</w:t>
        </w:r>
      </w:hyperlink>
      <w:r>
        <w:t xml:space="preserve"> Федерального закона, право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r:id="rId49">
        <w:r>
          <w:rPr>
            <w:color w:val="0000FF"/>
          </w:rPr>
          <w:t>подпунктом "а</w:t>
        </w:r>
      </w:hyperlink>
      <w:hyperlink r:id="rId50">
        <w:r>
          <w:rPr>
            <w:color w:val="0000FF"/>
            <w:vertAlign w:val="superscript"/>
          </w:rPr>
          <w:t>1</w:t>
        </w:r>
      </w:hyperlink>
      <w:hyperlink r:id="rId51">
        <w:r>
          <w:rPr>
            <w:color w:val="0000FF"/>
          </w:rPr>
          <w:t>" статьи 10</w:t>
        </w:r>
      </w:hyperlink>
      <w:r>
        <w:t xml:space="preserve"> Федерального закона;</w:t>
      </w:r>
      <w:proofErr w:type="gramEnd"/>
    </w:p>
    <w:p w:rsidR="008C6A55" w:rsidRDefault="008C6A55">
      <w:pPr>
        <w:pStyle w:val="ConsPlusNormal"/>
        <w:jc w:val="both"/>
      </w:pPr>
      <w:r>
        <w:t xml:space="preserve">(п. 9.8 </w:t>
      </w:r>
      <w:proofErr w:type="gramStart"/>
      <w:r>
        <w:t>введен</w:t>
      </w:r>
      <w:proofErr w:type="gramEnd"/>
      <w:r>
        <w:t xml:space="preserve"> </w:t>
      </w:r>
      <w:hyperlink r:id="rId52">
        <w:r>
          <w:rPr>
            <w:color w:val="0000FF"/>
          </w:rPr>
          <w:t>Законом</w:t>
        </w:r>
      </w:hyperlink>
      <w:r>
        <w:t xml:space="preserve"> Астраханской области от 03.04.2020 N 27/2020-ОЗ)</w:t>
      </w:r>
    </w:p>
    <w:p w:rsidR="008C6A55" w:rsidRDefault="008C6A55">
      <w:pPr>
        <w:pStyle w:val="ConsPlusNormal"/>
        <w:spacing w:before="220"/>
        <w:ind w:firstLine="540"/>
        <w:jc w:val="both"/>
      </w:pPr>
      <w:proofErr w:type="gramStart"/>
      <w:r>
        <w:t xml:space="preserve">9.9) установление порядка обеспечения едиными дежурно-диспетчерскими службами </w:t>
      </w:r>
      <w:r>
        <w:lastRenderedPageBreak/>
        <w:t>муниципальных образований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Астраханской области, органов местного самоуправления</w:t>
      </w:r>
      <w:proofErr w:type="gramEnd"/>
      <w:r>
        <w:t xml:space="preserve">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обороны;</w:t>
      </w:r>
    </w:p>
    <w:p w:rsidR="008C6A55" w:rsidRDefault="008C6A55">
      <w:pPr>
        <w:pStyle w:val="ConsPlusNormal"/>
        <w:jc w:val="both"/>
      </w:pPr>
      <w:r>
        <w:t xml:space="preserve">(п. 9.9 </w:t>
      </w:r>
      <w:proofErr w:type="gramStart"/>
      <w:r>
        <w:t>введен</w:t>
      </w:r>
      <w:proofErr w:type="gramEnd"/>
      <w:r>
        <w:t xml:space="preserve"> </w:t>
      </w:r>
      <w:hyperlink r:id="rId53">
        <w:r>
          <w:rPr>
            <w:color w:val="0000FF"/>
          </w:rPr>
          <w:t>Законом</w:t>
        </w:r>
      </w:hyperlink>
      <w:r>
        <w:t xml:space="preserve"> Астраханской области от 13.07.2020 N 69/2020-ОЗ)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 xml:space="preserve">9.10) установление в случаях возникновения чрезвычайных ситуаций порядка и условий, видов и размеров компенсаций и социальных гарантий, предоставляемых гражданам Российской Федерации, иностранным гражданам и лицам без гражданства в соответствии с </w:t>
      </w:r>
      <w:hyperlink r:id="rId54">
        <w:r>
          <w:rPr>
            <w:color w:val="0000FF"/>
          </w:rPr>
          <w:t>пунктами 1</w:t>
        </w:r>
      </w:hyperlink>
      <w:r>
        <w:t xml:space="preserve"> и </w:t>
      </w:r>
      <w:hyperlink r:id="rId55">
        <w:r>
          <w:rPr>
            <w:color w:val="0000FF"/>
          </w:rPr>
          <w:t>1.1 статьи 18</w:t>
        </w:r>
      </w:hyperlink>
      <w:r>
        <w:t xml:space="preserve"> Федерального закона;</w:t>
      </w:r>
    </w:p>
    <w:p w:rsidR="008C6A55" w:rsidRDefault="008C6A55">
      <w:pPr>
        <w:pStyle w:val="ConsPlusNormal"/>
        <w:jc w:val="both"/>
      </w:pPr>
      <w:r>
        <w:t xml:space="preserve">(п. 9.10 </w:t>
      </w:r>
      <w:proofErr w:type="gramStart"/>
      <w:r>
        <w:t>введен</w:t>
      </w:r>
      <w:proofErr w:type="gramEnd"/>
      <w:r>
        <w:t xml:space="preserve"> </w:t>
      </w:r>
      <w:hyperlink r:id="rId56">
        <w:r>
          <w:rPr>
            <w:color w:val="0000FF"/>
          </w:rPr>
          <w:t>Законом</w:t>
        </w:r>
      </w:hyperlink>
      <w:r>
        <w:t xml:space="preserve"> Астраханской области от 13.07.2020 N 69/2020-ОЗ; в ред. </w:t>
      </w:r>
      <w:hyperlink r:id="rId57">
        <w:r>
          <w:rPr>
            <w:color w:val="0000FF"/>
          </w:rPr>
          <w:t>Закона</w:t>
        </w:r>
      </w:hyperlink>
      <w:r>
        <w:t xml:space="preserve"> Астраханской области от 22.02.2023 N 5/2023-ОЗ)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10) иные полномочия в соответствии с законодательством Российской Федерации и Астраханской области.</w:t>
      </w:r>
    </w:p>
    <w:p w:rsidR="008C6A55" w:rsidRDefault="008C6A55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Законом</w:t>
        </w:r>
      </w:hyperlink>
      <w:r>
        <w:t xml:space="preserve"> Астраханской области от 29.02.2008 N 4/2008-ОЗ)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ind w:firstLine="540"/>
        <w:jc w:val="both"/>
        <w:outlineLvl w:val="0"/>
      </w:pPr>
      <w:r>
        <w:t>Статья 3. Орган исполнительной власти Астраханской области, уполномоченный для решения задач в области защиты населения и территории Астраханской области от чрезвычайных ситуаций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r>
        <w:t>Орган исполнительной власти Астраханской области, уполномоченный для решения задач в области защиты населения и территории Астраханской области от чрезвычайных ситуаций, создается и организует работу в соответствии с законодательством Российской Федерации и Астраханской области.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ind w:firstLine="540"/>
        <w:jc w:val="both"/>
        <w:outlineLvl w:val="0"/>
      </w:pPr>
      <w:r>
        <w:t>Статья 4. Территориальная подсистема Астраханской области единой государственной системы предупреждения и ликвидации чрезвычайных ситуаций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r>
        <w:t xml:space="preserve">1. Территориальная подсистема Астраханской области единой государственной системы предупреждения и ликвидации чрезвычайных ситуаций (далее - территориальная подсистема Астраханской области) является составной частью единой государственной системы предупреждения и ликвидации чрезвычайных ситуаций (далее - РСЧС). </w:t>
      </w:r>
      <w:proofErr w:type="gramStart"/>
      <w:r>
        <w:t>Территориальная подсистема Астраханской области объединяет органы управления, силы и средства исполнительных органов государственной власти Астраханской области, органов местного самоуправления и организаций, в полномочия которых входит решение вопросов в области защиты населения и территории Астраханской области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Федеральным законом.</w:t>
      </w:r>
      <w:proofErr w:type="gramEnd"/>
    </w:p>
    <w:p w:rsidR="008C6A55" w:rsidRDefault="008C6A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Закона</w:t>
        </w:r>
      </w:hyperlink>
      <w:r>
        <w:t xml:space="preserve"> Астраханской области от 01.09.2010 N 47/2010-ОЗ)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2. Территориальная подсистема Астраханской области состоит из звеньев, соответствующих административно-территориальному делению Астраханской области.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3. На каждом уровне территориальной подсистемы Астраханской области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lastRenderedPageBreak/>
        <w:t>4. Организация, состав сил и средств территориальной подсистемы Астраханской области, порядок ее деятельности, а также порядок определения руководителей ликвидации чрезвычайных ситуаций устанавливаются Правительством Астраханской области.</w:t>
      </w:r>
    </w:p>
    <w:p w:rsidR="008C6A55" w:rsidRDefault="008C6A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Закона</w:t>
        </w:r>
      </w:hyperlink>
      <w:r>
        <w:t xml:space="preserve"> Астраханской области от 29.03.2016 N 11/2016-ОЗ)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ind w:firstLine="540"/>
        <w:jc w:val="both"/>
        <w:outlineLvl w:val="0"/>
      </w:pPr>
      <w:r>
        <w:t>Статья 5. Обеспечение информацией в области защиты населения и территории Астраханской области от чрезвычайных ситуаций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органы государственной власти Астраханской области, органы местного самоуправления и организации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территории Астраханской области от чрезвычайных ситуаций и принятых мерах</w:t>
      </w:r>
      <w:proofErr w:type="gramEnd"/>
      <w:r>
        <w:t xml:space="preserve"> по обеспечению их безопасности, о прогнозируемых и возникших чрезвычайных ситуациях, о приемах и способах защиты населения от них.</w:t>
      </w:r>
    </w:p>
    <w:p w:rsidR="008C6A55" w:rsidRDefault="008C6A55">
      <w:pPr>
        <w:pStyle w:val="ConsPlusNormal"/>
        <w:jc w:val="both"/>
      </w:pPr>
      <w:r>
        <w:t xml:space="preserve">(в ред. Законов Астраханской области от 29.02.2008 </w:t>
      </w:r>
      <w:hyperlink r:id="rId62">
        <w:r>
          <w:rPr>
            <w:color w:val="0000FF"/>
          </w:rPr>
          <w:t>N 4/2008-ОЗ</w:t>
        </w:r>
      </w:hyperlink>
      <w:r>
        <w:t xml:space="preserve">, от 29.03.2022 </w:t>
      </w:r>
      <w:hyperlink r:id="rId63">
        <w:r>
          <w:rPr>
            <w:color w:val="0000FF"/>
          </w:rPr>
          <w:t>N 17/2022-ОЗ</w:t>
        </w:r>
      </w:hyperlink>
      <w:r>
        <w:t>)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целях приведения органов управления и сил территориальной подсистемы Астраханской области в установленные степени готовности, доведения в установленные сроки до органа исполнительной власти Астраханской области, уполномоченного для решения задач в области защиты населения и территории Астраханской области от чрезвычайных ситуаций, органов управления, специально уполномоченных на решение задач в области защиты населения и территорий от чрезвычайных ситуаций при органах местного самоуправления</w:t>
      </w:r>
      <w:proofErr w:type="gramEnd"/>
      <w:r>
        <w:t xml:space="preserve"> и населения сигналов, информации об угрозе возникновения или о возникновении чрезвычайных ситуаций, о начале эвакуационных мероприятий, катастрофическом затоплении, угрозе стихийных бедствий, возникновении крупных производственных аварий и катастроф на каждом уровне территориальной подсистемы Астраханской области создаются системы оповещения и информационного обеспечения.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>3. Органы управления территориальной подсистемы Астраханской области соответствующего уровня обеспечивают своевременное оповещение и информирование населения, руководителей организаций, расположенных в опасной зоне, о масштабах чрезвычайной ситуации, реальной угрозе для жизни, здоровья и имущества граждан в порядке, установленном Правительством Астраханской области.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Непосредственное руководство организацией оповещения осуществляется органом исполнительной власти Астраханской области, уполномоченным для решения задач в области защиты населения и территории Астраханской области от чрезвычайных ситуаций во взаимодействии с организациями связи, осуществляющими свою деятельность на территории Астраханской области, в части использования сетей общего пользования, ведомственных сетей связи общего пользования и ведомственных сетей связи, радио-, телевизионного и проводного вещания.</w:t>
      </w:r>
      <w:proofErr w:type="gramEnd"/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ind w:firstLine="540"/>
        <w:jc w:val="both"/>
        <w:outlineLvl w:val="0"/>
      </w:pPr>
      <w:r>
        <w:t>Статья 6. Резервы финансовых и материальных ресурсов для ликвидации чрезвычайных ситуаций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r>
        <w:t>1. 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>
        <w:t>дств в сл</w:t>
      </w:r>
      <w:proofErr w:type="gramEnd"/>
      <w:r>
        <w:t>учае возникновения чрезвычайных ситуаций.</w:t>
      </w:r>
    </w:p>
    <w:p w:rsidR="008C6A55" w:rsidRDefault="008C6A5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64">
        <w:r>
          <w:rPr>
            <w:color w:val="0000FF"/>
          </w:rPr>
          <w:t>Закона</w:t>
        </w:r>
      </w:hyperlink>
      <w:r>
        <w:t xml:space="preserve"> Астраханской области от 21.10.2019 N 61/2019-ОЗ)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r>
        <w:t xml:space="preserve">2. Порядок создания, использования указанных в части 1 настоящей статьи резервов (резервных фондов), порядок восполнения использованных средств этих резервов определяются </w:t>
      </w:r>
      <w:r>
        <w:lastRenderedPageBreak/>
        <w:t>Правительством Астраханской области.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ind w:firstLine="540"/>
        <w:jc w:val="both"/>
        <w:outlineLvl w:val="0"/>
      </w:pPr>
      <w:r>
        <w:t xml:space="preserve">Статья 7. Утратила силу. - </w:t>
      </w:r>
      <w:hyperlink r:id="rId65">
        <w:r>
          <w:rPr>
            <w:color w:val="0000FF"/>
          </w:rPr>
          <w:t>Закон</w:t>
        </w:r>
      </w:hyperlink>
      <w:r>
        <w:t xml:space="preserve"> Астраханской области от 20.09.2021 N 99/2021-ОЗ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ind w:firstLine="540"/>
        <w:jc w:val="both"/>
        <w:outlineLvl w:val="0"/>
      </w:pPr>
      <w:r>
        <w:t>Статья 8. Финансовое обеспечение в области защиты населения и территории Астраханской области от чрезвычайных ситуаций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proofErr w:type="gramStart"/>
      <w:r>
        <w:t>Финансовое обеспечение деятельности органа исполнительной власти Астраханской области, уполномоченного для решения задач в области защиты населения и территории Астраханской области от чрезвычайных ситуаций, и обеспечение мероприятий в области защиты населения и территории Астраханской области от чрезвычайных ситуаций (за исключением чрезвычайных ситуаций в лесах, возникших вследствие лесных пожаров) осуществляется за счет средств, предусмотренных в областном бюджете на текущий финансовый год.</w:t>
      </w:r>
      <w:proofErr w:type="gramEnd"/>
    </w:p>
    <w:p w:rsidR="008C6A55" w:rsidRDefault="008C6A55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Астраханской области от 07.06.2011 N 34/2011-ОЗ)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8C6A55" w:rsidRDefault="008C6A55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Закона признать утратившим силу </w:t>
      </w:r>
      <w:hyperlink r:id="rId67">
        <w:r>
          <w:rPr>
            <w:color w:val="0000FF"/>
          </w:rPr>
          <w:t>Закон</w:t>
        </w:r>
      </w:hyperlink>
      <w:r>
        <w:t xml:space="preserve"> Астраханской области от 26 мая 2000 г. N 22/2000-ОЗ "О защите населения и территории Астраханской области от чрезвычайных ситуаций природного и техногенного характера".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jc w:val="right"/>
      </w:pPr>
      <w:r>
        <w:t>Губернатор Астраханской области</w:t>
      </w:r>
    </w:p>
    <w:p w:rsidR="008C6A55" w:rsidRDefault="008C6A55">
      <w:pPr>
        <w:pStyle w:val="ConsPlusNormal"/>
        <w:jc w:val="right"/>
      </w:pPr>
      <w:r>
        <w:t>А.А.ЖИЛКИН</w:t>
      </w:r>
    </w:p>
    <w:p w:rsidR="008C6A55" w:rsidRDefault="008C6A55">
      <w:pPr>
        <w:pStyle w:val="ConsPlusNormal"/>
        <w:jc w:val="both"/>
      </w:pPr>
      <w:r>
        <w:t>г. Астрахань</w:t>
      </w:r>
    </w:p>
    <w:p w:rsidR="008C6A55" w:rsidRDefault="008C6A55">
      <w:pPr>
        <w:pStyle w:val="ConsPlusNormal"/>
        <w:spacing w:before="220"/>
        <w:jc w:val="both"/>
      </w:pPr>
      <w:r>
        <w:t>20 сентября 2006 г.</w:t>
      </w:r>
    </w:p>
    <w:p w:rsidR="008C6A55" w:rsidRDefault="008C6A55">
      <w:pPr>
        <w:pStyle w:val="ConsPlusNormal"/>
        <w:spacing w:before="220"/>
        <w:jc w:val="both"/>
      </w:pPr>
      <w:r>
        <w:t>Рег. N 60/2006-ОЗ</w:t>
      </w: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jc w:val="both"/>
      </w:pPr>
    </w:p>
    <w:p w:rsidR="008C6A55" w:rsidRDefault="008C6A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1C7B" w:rsidRDefault="009E1C7B">
      <w:bookmarkStart w:id="1" w:name="_GoBack"/>
      <w:bookmarkEnd w:id="1"/>
    </w:p>
    <w:sectPr w:rsidR="009E1C7B" w:rsidSect="002A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55"/>
    <w:rsid w:val="008C6A55"/>
    <w:rsid w:val="009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A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6A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6A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A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6A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6A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77812059FAE7C925511E112C696855725095AA4ED8D1403E286767D0EADD4296F46D3907EB43DEBCE826E77FB60594A73C7A5113A0DCB5FF8DA2D71d3E" TargetMode="External"/><Relationship Id="rId18" Type="http://schemas.openxmlformats.org/officeDocument/2006/relationships/hyperlink" Target="consultantplus://offline/ref=677812059FAE7C925511E112C696855725095AA4E18A180DE086767D0EADD4296F46D3907EB43DEBCE826E77FB60594A73C7A5113A0DCB5FF8DA2D71d3E" TargetMode="External"/><Relationship Id="rId26" Type="http://schemas.openxmlformats.org/officeDocument/2006/relationships/hyperlink" Target="consultantplus://offline/ref=677812059FAE7C925511E112C696855725095AA4EB8C1507EB86767D0EADD4296F46D3907EB43DEBCE826F7FFB60594A73C7A5113A0DCB5FF8DA2D71d3E" TargetMode="External"/><Relationship Id="rId39" Type="http://schemas.openxmlformats.org/officeDocument/2006/relationships/hyperlink" Target="consultantplus://offline/ref=677812059FAE7C925511E112C696855725095AA4EC8D1605E186767D0EADD4296F46D3907EB43DEBCE826E77FB60594A73C7A5113A0DCB5FF8DA2D71d3E" TargetMode="External"/><Relationship Id="rId21" Type="http://schemas.openxmlformats.org/officeDocument/2006/relationships/hyperlink" Target="consultantplus://offline/ref=677812059FAE7C925511E112C696855725095AA4E98A1606E2882B7706F4D82B68498C8779FD31EACE826E7FF83F5C5F629FA9102413C842E4D82F1277dAE" TargetMode="External"/><Relationship Id="rId34" Type="http://schemas.openxmlformats.org/officeDocument/2006/relationships/hyperlink" Target="consultantplus://offline/ref=677812059FAE7C925511E112C696855725095AA4ED83150DE086767D0EADD4296F46D3907EB43DEBCE826F7BFB60594A73C7A5113A0DCB5FF8DA2D71d3E" TargetMode="External"/><Relationship Id="rId42" Type="http://schemas.openxmlformats.org/officeDocument/2006/relationships/hyperlink" Target="consultantplus://offline/ref=677812059FAE7C925511E112C696855725095AA4ED83150DE086767D0EADD4296F46D3907EB43DEBCE826F7AFB60594A73C7A5113A0DCB5FF8DA2D71d3E" TargetMode="External"/><Relationship Id="rId47" Type="http://schemas.openxmlformats.org/officeDocument/2006/relationships/hyperlink" Target="consultantplus://offline/ref=677812059FAE7C925511FF1FD0FAD858230104AFEB8C1A52BFD92D2059A4DE7E28098AD23AB93EEECA893A2EB461050F26D4A4123A0FC8437Fd9E" TargetMode="External"/><Relationship Id="rId50" Type="http://schemas.openxmlformats.org/officeDocument/2006/relationships/hyperlink" Target="consultantplus://offline/ref=677812059FAE7C925511FF1FD0FAD858230104AFEB8C1A52BFD92D2059A4DE7E28098AD23AB93EEECD893A2EB461050F26D4A4123A0FC8437Fd9E" TargetMode="External"/><Relationship Id="rId55" Type="http://schemas.openxmlformats.org/officeDocument/2006/relationships/hyperlink" Target="consultantplus://offline/ref=677812059FAE7C925511FF1FD0FAD858230104AFEB8C1A52BFD92D2059A4DE7E28098AD13CB037BF9FC63B72F134160E25D4A6112670dEE" TargetMode="External"/><Relationship Id="rId63" Type="http://schemas.openxmlformats.org/officeDocument/2006/relationships/hyperlink" Target="consultantplus://offline/ref=677812059FAE7C925511E112C696855725095AA4E98A120DE08E2B7706F4D82B68498C8779FD31EACE826E7EF33F5C5F629FA9102413C842E4D82F1277dAE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677812059FAE7C925511E112C696855725095AA4EB881303E486767D0EADD4296F46D3907EB43DEBCE826E77FB60594A73C7A5113A0DCB5FF8DA2D71d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7812059FAE7C925511E112C696855725095AA4E08F1903E386767D0EADD4296F46D3907EB43DEBCE826E77FB60594A73C7A5113A0DCB5FF8DA2D71d3E" TargetMode="External"/><Relationship Id="rId29" Type="http://schemas.openxmlformats.org/officeDocument/2006/relationships/hyperlink" Target="consultantplus://offline/ref=677812059FAE7C925511E112C696855725095AA4E08F1903E386767D0EADD4296F46D3907EB43DEBCE826F7FFB60594A73C7A5113A0DCB5FF8DA2D71d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7812059FAE7C925511E112C696855725095AA4EA8B1704E686767D0EADD4296F46D3907EB43DEBCE826E78FB60594A73C7A5113A0DCB5FF8DA2D71d3E" TargetMode="External"/><Relationship Id="rId11" Type="http://schemas.openxmlformats.org/officeDocument/2006/relationships/hyperlink" Target="consultantplus://offline/ref=677812059FAE7C925511E112C696855725095AA4ED8A1600E486767D0EADD4296F46D3907EB43DEBCE826E77FB60594A73C7A5113A0DCB5FF8DA2D71d3E" TargetMode="External"/><Relationship Id="rId24" Type="http://schemas.openxmlformats.org/officeDocument/2006/relationships/hyperlink" Target="consultantplus://offline/ref=677812059FAE7C925511E112C696855725095AA4E98A1406E28C2B7706F4D82B68498C876BFD69E6CF82707FF32A0A0E247Cd9E" TargetMode="External"/><Relationship Id="rId32" Type="http://schemas.openxmlformats.org/officeDocument/2006/relationships/hyperlink" Target="consultantplus://offline/ref=677812059FAE7C925511E112C696855725095AA4E98A120DE08E2B7706F4D82B68498C8779FD31EACE826E7EF03F5C5F629FA9102413C842E4D82F1277dAE" TargetMode="External"/><Relationship Id="rId37" Type="http://schemas.openxmlformats.org/officeDocument/2006/relationships/hyperlink" Target="consultantplus://offline/ref=677812059FAE7C925511E112C696855725095AA4EB8C1507EB86767D0EADD4296F46D3907EB43DEBCE826F7DFB60594A73C7A5113A0DCB5FF8DA2D71d3E" TargetMode="External"/><Relationship Id="rId40" Type="http://schemas.openxmlformats.org/officeDocument/2006/relationships/hyperlink" Target="consultantplus://offline/ref=677812059FAE7C925511E112C696855725095AA4ED8A1600E486767D0EADD4296F46D3907EB43DEBCE826F7EFB60594A73C7A5113A0DCB5FF8DA2D71d3E" TargetMode="External"/><Relationship Id="rId45" Type="http://schemas.openxmlformats.org/officeDocument/2006/relationships/hyperlink" Target="consultantplus://offline/ref=677812059FAE7C925511E112C696855725095AA4E0831302E686767D0EADD4296F46D3907EB43DEBCE826E77FB60594A73C7A5113A0DCB5FF8DA2D71d3E" TargetMode="External"/><Relationship Id="rId53" Type="http://schemas.openxmlformats.org/officeDocument/2006/relationships/hyperlink" Target="consultantplus://offline/ref=677812059FAE7C925511E112C696855725095AA4E18A180DE086767D0EADD4296F46D3907EB43DEBCE826E76FB60594A73C7A5113A0DCB5FF8DA2D71d3E" TargetMode="External"/><Relationship Id="rId58" Type="http://schemas.openxmlformats.org/officeDocument/2006/relationships/hyperlink" Target="consultantplus://offline/ref=677812059FAE7C925511E112C696855725095AA4EA8B1704E686767D0EADD4296F46D3907EB43DEBCE826F7DFB60594A73C7A5113A0DCB5FF8DA2D71d3E" TargetMode="External"/><Relationship Id="rId66" Type="http://schemas.openxmlformats.org/officeDocument/2006/relationships/hyperlink" Target="consultantplus://offline/ref=677812059FAE7C925511E112C696855725095AA4EB8C1507EB86767D0EADD4296F46D3907EB43DEBCE826F7BFB60594A73C7A5113A0DCB5FF8DA2D71d3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77812059FAE7C925511E112C696855725095AA4EE8F1304E086767D0EADD4296F46D3907EB43DEBCE826E77FB60594A73C7A5113A0DCB5FF8DA2D71d3E" TargetMode="External"/><Relationship Id="rId23" Type="http://schemas.openxmlformats.org/officeDocument/2006/relationships/hyperlink" Target="consultantplus://offline/ref=677812059FAE7C925511FF1FD0FAD858230104AFEB8C1A52BFD92D2059A4DE7E3A09D2DE3BB922EBCD9C6C7FF273d7E" TargetMode="External"/><Relationship Id="rId28" Type="http://schemas.openxmlformats.org/officeDocument/2006/relationships/hyperlink" Target="consultantplus://offline/ref=677812059FAE7C925511E112C696855725095AA4EC891804EB86767D0EADD4296F46D3907EB43DEBCE826E77FB60594A73C7A5113A0DCB5FF8DA2D71d3E" TargetMode="External"/><Relationship Id="rId36" Type="http://schemas.openxmlformats.org/officeDocument/2006/relationships/hyperlink" Target="consultantplus://offline/ref=677812059FAE7C925511E112C696855725095AA4EA8B1704E686767D0EADD4296F46D3907EB43DEBCE826F7FFB60594A73C7A5113A0DCB5FF8DA2D71d3E" TargetMode="External"/><Relationship Id="rId49" Type="http://schemas.openxmlformats.org/officeDocument/2006/relationships/hyperlink" Target="consultantplus://offline/ref=677812059FAE7C925511FF1FD0FAD858230104AFEB8C1A52BFD92D2059A4DE7E28098AD23AB93EEECD893A2EB461050F26D4A4123A0FC8437Fd9E" TargetMode="External"/><Relationship Id="rId57" Type="http://schemas.openxmlformats.org/officeDocument/2006/relationships/hyperlink" Target="consultantplus://offline/ref=677812059FAE7C925511E112C696855725095AA4E98B110CEB842B7706F4D82B68498C8779FD31EACE826E7EF03F5C5F629FA9102413C842E4D82F1277dAE" TargetMode="External"/><Relationship Id="rId61" Type="http://schemas.openxmlformats.org/officeDocument/2006/relationships/hyperlink" Target="consultantplus://offline/ref=677812059FAE7C925511FF1FD0FAD858230104AFEB8C1A52BFD92D2059A4DE7E3A09D2DE3BB922EBCD9C6C7FF273d7E" TargetMode="External"/><Relationship Id="rId10" Type="http://schemas.openxmlformats.org/officeDocument/2006/relationships/hyperlink" Target="consultantplus://offline/ref=677812059FAE7C925511E112C696855725095AA4EC8D1605E186767D0EADD4296F46D3907EB43DEBCE826E77FB60594A73C7A5113A0DCB5FF8DA2D71d3E" TargetMode="External"/><Relationship Id="rId19" Type="http://schemas.openxmlformats.org/officeDocument/2006/relationships/hyperlink" Target="consultantplus://offline/ref=677812059FAE7C925511E112C696855725095AA4E98A1107E2892B7706F4D82B68498C8779FD31EACE826E7EF23F5C5F629FA9102413C842E4D82F1277dAE" TargetMode="External"/><Relationship Id="rId31" Type="http://schemas.openxmlformats.org/officeDocument/2006/relationships/hyperlink" Target="consultantplus://offline/ref=677812059FAE7C925511E112C696855725095AA4EE8F1304E086767D0EADD4296F46D3907EB43DEBCE826E76FB60594A73C7A5113A0DCB5FF8DA2D71d3E" TargetMode="External"/><Relationship Id="rId44" Type="http://schemas.openxmlformats.org/officeDocument/2006/relationships/hyperlink" Target="consultantplus://offline/ref=677812059FAE7C925511E112C696855725095AA4E08F1903E386767D0EADD4296F46D3907EB43DEBCE826F7CFB60594A73C7A5113A0DCB5FF8DA2D71d3E" TargetMode="External"/><Relationship Id="rId52" Type="http://schemas.openxmlformats.org/officeDocument/2006/relationships/hyperlink" Target="consultantplus://offline/ref=677812059FAE7C925511E112C696855725095AA4E0831302E686767D0EADD4296F46D3907EB43DEBCE826F7FFB60594A73C7A5113A0DCB5FF8DA2D71d3E" TargetMode="External"/><Relationship Id="rId60" Type="http://schemas.openxmlformats.org/officeDocument/2006/relationships/hyperlink" Target="consultantplus://offline/ref=677812059FAE7C925511E112C696855725095AA4EE8F1304E086767D0EADD4296F46D3907EB43DEBCE826F7FFB60594A73C7A5113A0DCB5FF8DA2D71d3E" TargetMode="External"/><Relationship Id="rId65" Type="http://schemas.openxmlformats.org/officeDocument/2006/relationships/hyperlink" Target="consultantplus://offline/ref=677812059FAE7C925511E112C696855725095AA4E98A1107E2892B7706F4D82B68498C8779FD31EACE826E7EF53F5C5F629FA9102413C842E4D82F1277d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7812059FAE7C925511E112C696855725095AA4EC891804EB86767D0EADD4296F46D3907EB43DEBCE826E77FB60594A73C7A5113A0DCB5FF8DA2D71d3E" TargetMode="External"/><Relationship Id="rId14" Type="http://schemas.openxmlformats.org/officeDocument/2006/relationships/hyperlink" Target="consultantplus://offline/ref=677812059FAE7C925511E112C696855725095AA4ED83150DE086767D0EADD4296F46D3907EB43DEBCE826F7CFB60594A73C7A5113A0DCB5FF8DA2D71d3E" TargetMode="External"/><Relationship Id="rId22" Type="http://schemas.openxmlformats.org/officeDocument/2006/relationships/hyperlink" Target="consultantplus://offline/ref=677812059FAE7C925511E112C696855725095AA4E98B110CEB842B7706F4D82B68498C8779FD31EACE826E7FF83F5C5F629FA9102413C842E4D82F1277dAE" TargetMode="External"/><Relationship Id="rId27" Type="http://schemas.openxmlformats.org/officeDocument/2006/relationships/hyperlink" Target="consultantplus://offline/ref=677812059FAE7C925511E112C696855725095AA4EB8C1507EB86767D0EADD4296F46D3907EB43DEBCE826F7EFB60594A73C7A5113A0DCB5FF8DA2D71d3E" TargetMode="External"/><Relationship Id="rId30" Type="http://schemas.openxmlformats.org/officeDocument/2006/relationships/hyperlink" Target="consultantplus://offline/ref=677812059FAE7C925511E112C696855725095AA4E08F1903E386767D0EADD4296F46D3907EB43DEBCE826F7DFB60594A73C7A5113A0DCB5FF8DA2D71d3E" TargetMode="External"/><Relationship Id="rId35" Type="http://schemas.openxmlformats.org/officeDocument/2006/relationships/hyperlink" Target="consultantplus://offline/ref=677812059FAE7C925511E112C696855725095AA4E98A120DE08E2B7706F4D82B68498C8779FD31EACE826E7EF23F5C5F629FA9102413C842E4D82F1277dAE" TargetMode="External"/><Relationship Id="rId43" Type="http://schemas.openxmlformats.org/officeDocument/2006/relationships/hyperlink" Target="consultantplus://offline/ref=677812059FAE7C925511E112C696855725095AA4E98A1107E2892B7706F4D82B68498C8779FD31EACE826E7EF33F5C5F629FA9102413C842E4D82F1277dAE" TargetMode="External"/><Relationship Id="rId48" Type="http://schemas.openxmlformats.org/officeDocument/2006/relationships/hyperlink" Target="consultantplus://offline/ref=677812059FAE7C925511FF1FD0FAD858230104AFEB8C1A52BFD92D2059A4DE7E28098AD23AB93EEECA893A2EB461050F26D4A4123A0FC8437Fd9E" TargetMode="External"/><Relationship Id="rId56" Type="http://schemas.openxmlformats.org/officeDocument/2006/relationships/hyperlink" Target="consultantplus://offline/ref=677812059FAE7C925511E112C696855725095AA4E18A180DE086767D0EADD4296F46D3907EB43DEBCE826F7EFB60594A73C7A5113A0DCB5FF8DA2D71d3E" TargetMode="External"/><Relationship Id="rId64" Type="http://schemas.openxmlformats.org/officeDocument/2006/relationships/hyperlink" Target="consultantplus://offline/ref=677812059FAE7C925511E112C696855725095AA4E08F1903E386767D0EADD4296F46D3907EB43DEBCE826F7AFB60594A73C7A5113A0DCB5FF8DA2D71d3E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677812059FAE7C925511E112C696855725095AA4EB8C1507EB86767D0EADD4296F46D3907EB43DEBCE826E77FB60594A73C7A5113A0DCB5FF8DA2D71d3E" TargetMode="External"/><Relationship Id="rId51" Type="http://schemas.openxmlformats.org/officeDocument/2006/relationships/hyperlink" Target="consultantplus://offline/ref=677812059FAE7C925511FF1FD0FAD858230104AFEB8C1A52BFD92D2059A4DE7E28098AD23AB93EEECD893A2EB461050F26D4A4123A0FC8437Fd9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77812059FAE7C925511E112C696855725095AA4ED8F1406E686767D0EADD4296F46D3907EB43DEBCE826B7AFB60594A73C7A5113A0DCB5FF8DA2D71d3E" TargetMode="External"/><Relationship Id="rId17" Type="http://schemas.openxmlformats.org/officeDocument/2006/relationships/hyperlink" Target="consultantplus://offline/ref=677812059FAE7C925511E112C696855725095AA4E0831302E686767D0EADD4296F46D3907EB43DEBCE826E78FB60594A73C7A5113A0DCB5FF8DA2D71d3E" TargetMode="External"/><Relationship Id="rId25" Type="http://schemas.openxmlformats.org/officeDocument/2006/relationships/hyperlink" Target="consultantplus://offline/ref=677812059FAE7C925511E112C696855725095AA4E98A1606E2882B7706F4D82B68498C8779FD31EACE826E7FF83F5C5F629FA9102413C842E4D82F1277dAE" TargetMode="External"/><Relationship Id="rId33" Type="http://schemas.openxmlformats.org/officeDocument/2006/relationships/hyperlink" Target="consultantplus://offline/ref=677812059FAE7C925511E112C696855725095AA4ED8A1600E486767D0EADD4296F46D3907EB43DEBCE826E76FB60594A73C7A5113A0DCB5FF8DA2D71d3E" TargetMode="External"/><Relationship Id="rId38" Type="http://schemas.openxmlformats.org/officeDocument/2006/relationships/hyperlink" Target="consultantplus://offline/ref=677812059FAE7C925511E112C696855725095AA4E98B110CEB842B7706F4D82B68498C8779FD31EACE826E7FF93F5C5F629FA9102413C842E4D82F1277dAE" TargetMode="External"/><Relationship Id="rId46" Type="http://schemas.openxmlformats.org/officeDocument/2006/relationships/hyperlink" Target="consultantplus://offline/ref=677812059FAE7C925511FF1FD0FAD858230104AFEB8C1A52BFD92D2059A4DE7E28098AD23AB93EEECA893A2EB461050F26D4A4123A0FC8437Fd9E" TargetMode="External"/><Relationship Id="rId59" Type="http://schemas.openxmlformats.org/officeDocument/2006/relationships/hyperlink" Target="consultantplus://offline/ref=677812059FAE7C925511E112C696855725095AA4EB881303E486767D0EADD4296F46D3907EB43DEBCE826E77FB60594A73C7A5113A0DCB5FF8DA2D71d3E" TargetMode="External"/><Relationship Id="rId67" Type="http://schemas.openxmlformats.org/officeDocument/2006/relationships/hyperlink" Target="consultantplus://offline/ref=677812059FAE7C925511E112C696855725095AA4EC821503E8DB7C7557A1D62E6019D6976FB43DEBD0826D61F2340A70dDE" TargetMode="External"/><Relationship Id="rId20" Type="http://schemas.openxmlformats.org/officeDocument/2006/relationships/hyperlink" Target="consultantplus://offline/ref=677812059FAE7C925511E112C696855725095AA4E98A120DE08E2B7706F4D82B68498C8779FD31EACE826E7FF83F5C5F629FA9102413C842E4D82F1277dAE" TargetMode="External"/><Relationship Id="rId41" Type="http://schemas.openxmlformats.org/officeDocument/2006/relationships/hyperlink" Target="consultantplus://offline/ref=677812059FAE7C925511E112C696855725095AA4ED8A1600E486767D0EADD4296F46D3907EB43DEBCE826F7CFB60594A73C7A5113A0DCB5FF8DA2D71d3E" TargetMode="External"/><Relationship Id="rId54" Type="http://schemas.openxmlformats.org/officeDocument/2006/relationships/hyperlink" Target="consultantplus://offline/ref=677812059FAE7C925511FF1FD0FAD858230104AFEB8C1A52BFD92D2059A4DE7E28098AD23AB93DE8CA893A2EB461050F26D4A4123A0FC8437Fd9E" TargetMode="External"/><Relationship Id="rId62" Type="http://schemas.openxmlformats.org/officeDocument/2006/relationships/hyperlink" Target="consultantplus://offline/ref=677812059FAE7C925511E112C696855725095AA4EA8B1704E686767D0EADD4296F46D3907EB43DEBCE826F7BFB60594A73C7A5113A0DCB5FF8DA2D71d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4025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Ломонин Александр Михайлович</dc:creator>
  <cp:lastModifiedBy>Ломонин Александр Михайлович</cp:lastModifiedBy>
  <cp:revision>1</cp:revision>
  <dcterms:created xsi:type="dcterms:W3CDTF">2023-03-10T04:29:00Z</dcterms:created>
  <dcterms:modified xsi:type="dcterms:W3CDTF">2023-03-10T04:30:00Z</dcterms:modified>
</cp:coreProperties>
</file>